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7C5E" w:rsidRPr="00125FE2" w:rsidRDefault="007F6115" w:rsidP="000E120A">
      <w:pPr>
        <w:jc w:val="center"/>
        <w:rPr>
          <w:b/>
          <w:sz w:val="24"/>
          <w:szCs w:val="24"/>
        </w:rPr>
      </w:pPr>
      <w:r>
        <w:rPr>
          <w:b/>
          <w:sz w:val="24"/>
          <w:szCs w:val="24"/>
        </w:rPr>
        <w:t xml:space="preserve">KAYA İSMET ÖZDEN YBO </w:t>
      </w:r>
      <w:r w:rsidR="005C3984">
        <w:rPr>
          <w:b/>
          <w:sz w:val="24"/>
          <w:szCs w:val="24"/>
        </w:rPr>
        <w:t>2016- 2017</w:t>
      </w:r>
      <w:r w:rsidR="00635E5E" w:rsidRPr="00125FE2">
        <w:rPr>
          <w:b/>
          <w:sz w:val="24"/>
          <w:szCs w:val="24"/>
        </w:rPr>
        <w:t xml:space="preserve"> EĞİTİM – ÖĞRETİM </w:t>
      </w:r>
      <w:r w:rsidR="00931579">
        <w:rPr>
          <w:b/>
          <w:sz w:val="24"/>
          <w:szCs w:val="24"/>
        </w:rPr>
        <w:t>YILI 7</w:t>
      </w:r>
      <w:r w:rsidR="000E120A" w:rsidRPr="00125FE2">
        <w:rPr>
          <w:b/>
          <w:sz w:val="24"/>
          <w:szCs w:val="24"/>
        </w:rPr>
        <w:t>.</w:t>
      </w:r>
      <w:r w:rsidR="00F249BD">
        <w:rPr>
          <w:b/>
          <w:sz w:val="24"/>
          <w:szCs w:val="24"/>
        </w:rPr>
        <w:t xml:space="preserve"> SINIF FEN BİLİMLERİ DERS </w:t>
      </w:r>
      <w:r w:rsidR="00635E5E" w:rsidRPr="00125FE2">
        <w:rPr>
          <w:b/>
          <w:sz w:val="24"/>
          <w:szCs w:val="24"/>
        </w:rPr>
        <w:t>PLÂNI</w:t>
      </w:r>
    </w:p>
    <w:p w:rsidR="00635E5E" w:rsidRPr="00125FE2" w:rsidRDefault="00635E5E">
      <w:pPr>
        <w:rPr>
          <w:b/>
          <w:color w:val="FF0000"/>
        </w:rPr>
      </w:pPr>
      <w:r w:rsidRPr="00125FE2">
        <w:rPr>
          <w:b/>
          <w:color w:val="FF0000"/>
        </w:rPr>
        <w:t>I.BÖLÜM</w:t>
      </w:r>
    </w:p>
    <w:tbl>
      <w:tblPr>
        <w:tblStyle w:val="TabloKlavuzu"/>
        <w:tblW w:w="0" w:type="auto"/>
        <w:jc w:val="center"/>
        <w:tblLook w:val="04A0"/>
      </w:tblPr>
      <w:tblGrid>
        <w:gridCol w:w="2384"/>
        <w:gridCol w:w="4274"/>
        <w:gridCol w:w="3838"/>
      </w:tblGrid>
      <w:tr w:rsidR="00635E5E" w:rsidTr="005C3984">
        <w:trPr>
          <w:trHeight w:val="263"/>
          <w:jc w:val="center"/>
        </w:trPr>
        <w:tc>
          <w:tcPr>
            <w:tcW w:w="2384" w:type="dxa"/>
          </w:tcPr>
          <w:p w:rsidR="00635E5E" w:rsidRPr="000E120A" w:rsidRDefault="00635E5E" w:rsidP="00635E5E">
            <w:pPr>
              <w:jc w:val="right"/>
              <w:rPr>
                <w:b/>
              </w:rPr>
            </w:pPr>
            <w:r w:rsidRPr="000E120A">
              <w:rPr>
                <w:b/>
              </w:rPr>
              <w:t>Dersin Adı:</w:t>
            </w:r>
          </w:p>
        </w:tc>
        <w:tc>
          <w:tcPr>
            <w:tcW w:w="4274" w:type="dxa"/>
          </w:tcPr>
          <w:p w:rsidR="00635E5E" w:rsidRDefault="00635E5E">
            <w:r>
              <w:t>Fen Bilimleri</w:t>
            </w:r>
          </w:p>
        </w:tc>
        <w:tc>
          <w:tcPr>
            <w:tcW w:w="3837" w:type="dxa"/>
          </w:tcPr>
          <w:p w:rsidR="00635E5E" w:rsidRDefault="005C3984" w:rsidP="005C3984">
            <w:r>
              <w:t>23</w:t>
            </w:r>
            <w:r w:rsidR="00CB6E55">
              <w:t xml:space="preserve"> ve </w:t>
            </w:r>
            <w:proofErr w:type="gramStart"/>
            <w:r w:rsidR="00CB6E55">
              <w:t xml:space="preserve">24 </w:t>
            </w:r>
            <w:r w:rsidR="00635E5E">
              <w:t>.Hafta</w:t>
            </w:r>
            <w:proofErr w:type="gramEnd"/>
            <w:r w:rsidR="00635E5E">
              <w:t xml:space="preserve"> (</w:t>
            </w:r>
            <w:r>
              <w:t>6 – 10</w:t>
            </w:r>
            <w:r w:rsidR="00CB6E55">
              <w:t>,13-17</w:t>
            </w:r>
            <w:r>
              <w:t xml:space="preserve"> Mart2017</w:t>
            </w:r>
            <w:r w:rsidR="00635E5E">
              <w:t>)</w:t>
            </w:r>
          </w:p>
        </w:tc>
      </w:tr>
      <w:tr w:rsidR="00635E5E" w:rsidTr="005C3984">
        <w:trPr>
          <w:trHeight w:val="278"/>
          <w:jc w:val="center"/>
        </w:trPr>
        <w:tc>
          <w:tcPr>
            <w:tcW w:w="2384" w:type="dxa"/>
          </w:tcPr>
          <w:p w:rsidR="00635E5E" w:rsidRPr="000E120A" w:rsidRDefault="00635E5E" w:rsidP="00635E5E">
            <w:pPr>
              <w:jc w:val="right"/>
              <w:rPr>
                <w:b/>
              </w:rPr>
            </w:pPr>
            <w:r w:rsidRPr="000E120A">
              <w:rPr>
                <w:b/>
              </w:rPr>
              <w:t>Sınıf:</w:t>
            </w:r>
          </w:p>
        </w:tc>
        <w:tc>
          <w:tcPr>
            <w:tcW w:w="8112" w:type="dxa"/>
            <w:gridSpan w:val="2"/>
          </w:tcPr>
          <w:p w:rsidR="00635E5E" w:rsidRDefault="00931579" w:rsidP="0018041D">
            <w:r>
              <w:t>7</w:t>
            </w:r>
            <w:r w:rsidR="000E120A">
              <w:t>.</w:t>
            </w:r>
            <w:r w:rsidR="00635E5E">
              <w:t>Sınıf</w:t>
            </w:r>
          </w:p>
        </w:tc>
      </w:tr>
      <w:tr w:rsidR="00635E5E" w:rsidTr="005C3984">
        <w:trPr>
          <w:trHeight w:val="263"/>
          <w:jc w:val="center"/>
        </w:trPr>
        <w:tc>
          <w:tcPr>
            <w:tcW w:w="2384" w:type="dxa"/>
          </w:tcPr>
          <w:p w:rsidR="00635E5E" w:rsidRPr="000E120A" w:rsidRDefault="00635E5E" w:rsidP="00635E5E">
            <w:pPr>
              <w:jc w:val="right"/>
              <w:rPr>
                <w:b/>
              </w:rPr>
            </w:pPr>
            <w:r w:rsidRPr="000E120A">
              <w:rPr>
                <w:b/>
              </w:rPr>
              <w:t>Ünite No-Adı:</w:t>
            </w:r>
          </w:p>
        </w:tc>
        <w:tc>
          <w:tcPr>
            <w:tcW w:w="8112" w:type="dxa"/>
            <w:gridSpan w:val="2"/>
          </w:tcPr>
          <w:p w:rsidR="00635E5E" w:rsidRDefault="00074A07" w:rsidP="0056529B">
            <w:r>
              <w:t>4. Ünite: Aynalarda Yansıma ve Işığın Soğurulması</w:t>
            </w:r>
          </w:p>
        </w:tc>
      </w:tr>
      <w:tr w:rsidR="00635E5E" w:rsidTr="005C3984">
        <w:trPr>
          <w:trHeight w:val="278"/>
          <w:jc w:val="center"/>
        </w:trPr>
        <w:tc>
          <w:tcPr>
            <w:tcW w:w="2384" w:type="dxa"/>
          </w:tcPr>
          <w:p w:rsidR="00635E5E" w:rsidRPr="000E120A" w:rsidRDefault="00635E5E" w:rsidP="00635E5E">
            <w:pPr>
              <w:jc w:val="right"/>
              <w:rPr>
                <w:b/>
              </w:rPr>
            </w:pPr>
            <w:r w:rsidRPr="000E120A">
              <w:rPr>
                <w:b/>
              </w:rPr>
              <w:t>Konu:</w:t>
            </w:r>
          </w:p>
        </w:tc>
        <w:tc>
          <w:tcPr>
            <w:tcW w:w="8112" w:type="dxa"/>
            <w:gridSpan w:val="2"/>
          </w:tcPr>
          <w:p w:rsidR="00635E5E" w:rsidRPr="004879CD" w:rsidRDefault="001E2BDD">
            <w:r>
              <w:t>Işığın Soğurulması</w:t>
            </w:r>
          </w:p>
        </w:tc>
      </w:tr>
      <w:tr w:rsidR="00635E5E" w:rsidTr="005C3984">
        <w:trPr>
          <w:trHeight w:val="278"/>
          <w:jc w:val="center"/>
        </w:trPr>
        <w:tc>
          <w:tcPr>
            <w:tcW w:w="2384" w:type="dxa"/>
          </w:tcPr>
          <w:p w:rsidR="00635E5E" w:rsidRPr="000E120A" w:rsidRDefault="00635E5E" w:rsidP="00635E5E">
            <w:pPr>
              <w:jc w:val="right"/>
              <w:rPr>
                <w:b/>
              </w:rPr>
            </w:pPr>
            <w:r w:rsidRPr="000E120A">
              <w:rPr>
                <w:b/>
              </w:rPr>
              <w:t>Önerilen Ders Saati:</w:t>
            </w:r>
          </w:p>
        </w:tc>
        <w:tc>
          <w:tcPr>
            <w:tcW w:w="8112" w:type="dxa"/>
            <w:gridSpan w:val="2"/>
          </w:tcPr>
          <w:p w:rsidR="00635E5E" w:rsidRDefault="00931579">
            <w:r>
              <w:t>4</w:t>
            </w:r>
            <w:r w:rsidR="0043426E">
              <w:t xml:space="preserve"> Saat</w:t>
            </w:r>
          </w:p>
        </w:tc>
      </w:tr>
    </w:tbl>
    <w:p w:rsidR="00635E5E" w:rsidRPr="00125FE2" w:rsidRDefault="00635E5E">
      <w:pPr>
        <w:rPr>
          <w:b/>
          <w:color w:val="FF0000"/>
        </w:rPr>
      </w:pPr>
      <w:proofErr w:type="gramStart"/>
      <w:r w:rsidRPr="00125FE2">
        <w:rPr>
          <w:b/>
          <w:color w:val="FF0000"/>
        </w:rPr>
        <w:t>II.BÖLÜM</w:t>
      </w:r>
      <w:proofErr w:type="gramEnd"/>
    </w:p>
    <w:tbl>
      <w:tblPr>
        <w:tblStyle w:val="TabloKlavuzu"/>
        <w:tblW w:w="0" w:type="auto"/>
        <w:jc w:val="center"/>
        <w:tblLook w:val="04A0"/>
      </w:tblPr>
      <w:tblGrid>
        <w:gridCol w:w="1529"/>
        <w:gridCol w:w="2270"/>
        <w:gridCol w:w="6765"/>
      </w:tblGrid>
      <w:tr w:rsidR="001E2BDD" w:rsidTr="00D84B6A">
        <w:trPr>
          <w:trHeight w:val="733"/>
          <w:jc w:val="center"/>
        </w:trPr>
        <w:tc>
          <w:tcPr>
            <w:tcW w:w="4105" w:type="dxa"/>
            <w:gridSpan w:val="2"/>
            <w:vAlign w:val="center"/>
          </w:tcPr>
          <w:p w:rsidR="00635E5E" w:rsidRPr="000E120A" w:rsidRDefault="00635E5E" w:rsidP="00635E5E">
            <w:pPr>
              <w:jc w:val="right"/>
              <w:rPr>
                <w:b/>
              </w:rPr>
            </w:pPr>
            <w:r w:rsidRPr="000E120A">
              <w:rPr>
                <w:b/>
              </w:rPr>
              <w:t>Öğrenci Kazanımları/Hedef ve Davranışlar:</w:t>
            </w:r>
          </w:p>
        </w:tc>
        <w:tc>
          <w:tcPr>
            <w:tcW w:w="5069" w:type="dxa"/>
          </w:tcPr>
          <w:p w:rsidR="00074A07" w:rsidRDefault="001E2BDD" w:rsidP="00074A07">
            <w:r w:rsidRPr="001E2BDD">
              <w:t>7.4.2.1. Işığın madde ile etkileşimi sonucunda madde tarafından soğrulabileceğini keşfeder.</w:t>
            </w:r>
          </w:p>
          <w:p w:rsidR="005C3984" w:rsidRPr="005C3984" w:rsidRDefault="005C3984" w:rsidP="005C3984">
            <w:r w:rsidRPr="005C3984">
              <w:t>7.4.2.2. Beyaz ışığın tüm ışık renklerinin bileşiminden oluştuğu sonucunu çıkarır.</w:t>
            </w:r>
          </w:p>
          <w:p w:rsidR="005C3984" w:rsidRDefault="005C3984" w:rsidP="005C3984">
            <w:r w:rsidRPr="005C3984">
              <w:t xml:space="preserve">7.4.2.3. Gözlemleri sonucunda cisimlerin, siyah, beyaz ve renkli görünmesinin nedenini, ışığın yansıması ve soğrulmasıyla ilişkilendirir.    </w:t>
            </w:r>
          </w:p>
          <w:p w:rsidR="005C3984" w:rsidRDefault="005C3984" w:rsidP="005C3984">
            <w:r w:rsidRPr="005C3984">
              <w:t>7.4.2.4. Güneş enerjisinin günlük yaşam ve teknolojideki yenilikçi uygulamalarına örnekler verir ve kaynakların etkili kullanımı bakımından Güneş enerjisinin önemini tartışır.</w:t>
            </w:r>
          </w:p>
        </w:tc>
      </w:tr>
      <w:tr w:rsidR="001E2BDD" w:rsidTr="0072406D">
        <w:trPr>
          <w:trHeight w:val="922"/>
          <w:jc w:val="center"/>
        </w:trPr>
        <w:tc>
          <w:tcPr>
            <w:tcW w:w="4105" w:type="dxa"/>
            <w:gridSpan w:val="2"/>
            <w:vAlign w:val="center"/>
          </w:tcPr>
          <w:p w:rsidR="00635E5E" w:rsidRPr="000E120A" w:rsidRDefault="00635E5E" w:rsidP="00635E5E">
            <w:pPr>
              <w:jc w:val="right"/>
              <w:rPr>
                <w:b/>
              </w:rPr>
            </w:pPr>
            <w:r w:rsidRPr="000E120A">
              <w:rPr>
                <w:b/>
              </w:rPr>
              <w:t>Ünite Kavramları ve Sembolleri:</w:t>
            </w:r>
          </w:p>
        </w:tc>
        <w:tc>
          <w:tcPr>
            <w:tcW w:w="5069" w:type="dxa"/>
          </w:tcPr>
          <w:p w:rsidR="005E6700" w:rsidRPr="005E6700" w:rsidRDefault="005E6700" w:rsidP="005E6700">
            <w:r w:rsidRPr="005E6700">
              <w:rPr>
                <w:bCs/>
              </w:rPr>
              <w:t>Cisimlerin renkli görülmesi</w:t>
            </w:r>
          </w:p>
          <w:p w:rsidR="005E6700" w:rsidRPr="005E6700" w:rsidRDefault="005E6700" w:rsidP="005E6700">
            <w:r w:rsidRPr="005E6700">
              <w:rPr>
                <w:bCs/>
              </w:rPr>
              <w:t>Güneş enerjisi</w:t>
            </w:r>
          </w:p>
          <w:p w:rsidR="001E2BDD" w:rsidRDefault="005E6700" w:rsidP="005E6700">
            <w:r w:rsidRPr="005E6700">
              <w:rPr>
                <w:bCs/>
              </w:rPr>
              <w:t>Işığın soğrulması</w:t>
            </w:r>
          </w:p>
        </w:tc>
      </w:tr>
      <w:tr w:rsidR="001E2BDD" w:rsidTr="001E2BDD">
        <w:trPr>
          <w:trHeight w:val="413"/>
          <w:jc w:val="center"/>
        </w:trPr>
        <w:tc>
          <w:tcPr>
            <w:tcW w:w="4105" w:type="dxa"/>
            <w:gridSpan w:val="2"/>
            <w:vAlign w:val="center"/>
          </w:tcPr>
          <w:p w:rsidR="00635E5E" w:rsidRPr="000E120A" w:rsidRDefault="00635E5E" w:rsidP="00635E5E">
            <w:pPr>
              <w:jc w:val="right"/>
              <w:rPr>
                <w:b/>
              </w:rPr>
            </w:pPr>
            <w:r w:rsidRPr="000E120A">
              <w:rPr>
                <w:b/>
              </w:rPr>
              <w:t>Uygulanacak Yöntem ve Teknikler:</w:t>
            </w:r>
          </w:p>
        </w:tc>
        <w:tc>
          <w:tcPr>
            <w:tcW w:w="5069" w:type="dxa"/>
          </w:tcPr>
          <w:p w:rsidR="00635E5E" w:rsidRDefault="00D84B6A">
            <w:r>
              <w:t>Anlatım, Soru Cevap, Rol Yapma, Grup Çalışması</w:t>
            </w:r>
          </w:p>
        </w:tc>
      </w:tr>
      <w:tr w:rsidR="001E2BDD" w:rsidTr="00D84B6A">
        <w:trPr>
          <w:trHeight w:val="755"/>
          <w:jc w:val="center"/>
        </w:trPr>
        <w:tc>
          <w:tcPr>
            <w:tcW w:w="4105" w:type="dxa"/>
            <w:gridSpan w:val="2"/>
            <w:vAlign w:val="center"/>
          </w:tcPr>
          <w:p w:rsidR="00635E5E" w:rsidRPr="000E120A" w:rsidRDefault="00635E5E" w:rsidP="00635E5E">
            <w:pPr>
              <w:jc w:val="right"/>
              <w:rPr>
                <w:b/>
              </w:rPr>
            </w:pPr>
            <w:r w:rsidRPr="000E120A">
              <w:rPr>
                <w:b/>
              </w:rPr>
              <w:t>Kullanılacak Araç – Gereçler:</w:t>
            </w:r>
          </w:p>
        </w:tc>
        <w:tc>
          <w:tcPr>
            <w:tcW w:w="5069" w:type="dxa"/>
          </w:tcPr>
          <w:p w:rsidR="001E2BDD" w:rsidRPr="005C3984" w:rsidRDefault="005C3984" w:rsidP="005C3984">
            <w:pPr>
              <w:rPr>
                <w:sz w:val="24"/>
              </w:rPr>
            </w:pPr>
            <w:r w:rsidRPr="005C3984">
              <w:rPr>
                <w:bCs/>
              </w:rPr>
              <w:t>Farklı Renkte Cisimler Işığı Farklı Miktarda Soğurur etkinliği için;</w:t>
            </w:r>
          </w:p>
          <w:p w:rsidR="005C3984" w:rsidRDefault="005C3984" w:rsidP="005C3984">
            <w:r w:rsidRPr="005C3984">
              <w:t xml:space="preserve">• 3 adet termometre• aynı cins beyaz, siyah ve mavi </w:t>
            </w:r>
            <w:r w:rsidR="00D05798" w:rsidRPr="005C3984">
              <w:t xml:space="preserve">renkte </w:t>
            </w:r>
            <w:r w:rsidR="00D05798">
              <w:t>kumaş</w:t>
            </w:r>
            <w:r w:rsidRPr="005C3984">
              <w:t xml:space="preserve"> parçası• güneş ışığı• </w:t>
            </w:r>
            <w:proofErr w:type="gramStart"/>
            <w:r w:rsidRPr="005C3984">
              <w:t>kronometre</w:t>
            </w:r>
            <w:proofErr w:type="gramEnd"/>
          </w:p>
          <w:p w:rsidR="005C3984" w:rsidRDefault="005C3984" w:rsidP="005C3984"/>
          <w:p w:rsidR="005C3984" w:rsidRDefault="005C3984" w:rsidP="005C3984">
            <w:r w:rsidRPr="005C3984">
              <w:rPr>
                <w:bCs/>
              </w:rPr>
              <w:t>Beyaz Işığı Renklerine Ayıralımetkinliği için;</w:t>
            </w:r>
          </w:p>
          <w:p w:rsidR="005C3984" w:rsidRDefault="005C3984" w:rsidP="005C3984">
            <w:r w:rsidRPr="005C3984">
              <w:t xml:space="preserve">• 1 adet </w:t>
            </w:r>
            <w:proofErr w:type="spellStart"/>
            <w:r w:rsidRPr="005C3984">
              <w:t>bünzen</w:t>
            </w:r>
            <w:proofErr w:type="spellEnd"/>
            <w:r w:rsidRPr="005C3984">
              <w:t xml:space="preserve"> kıskacı • 2 adet üçayak • beyaz bir perde ya da ekran • ışık prizması • noktasal beyaz ışık kaynağı</w:t>
            </w:r>
          </w:p>
          <w:p w:rsidR="005C3984" w:rsidRDefault="005C3984" w:rsidP="005C3984"/>
          <w:p w:rsidR="005C3984" w:rsidRDefault="005C3984" w:rsidP="005C3984">
            <w:r w:rsidRPr="005C3984">
              <w:rPr>
                <w:bCs/>
              </w:rPr>
              <w:t>RenkleriBirleştirerek BeyazGörüntü Oluşturalım</w:t>
            </w:r>
          </w:p>
          <w:p w:rsidR="005C3984" w:rsidRPr="005C3984" w:rsidRDefault="005C3984" w:rsidP="005C3984">
            <w:r w:rsidRPr="005C3984">
              <w:t>• beyaz karton • boya kalemleri• CD • iletki• kalem • kalın bir çivi</w:t>
            </w:r>
          </w:p>
          <w:p w:rsidR="005C3984" w:rsidRDefault="005C3984" w:rsidP="005C3984">
            <w:r w:rsidRPr="005C3984">
              <w:t>• maket bıçağı • mukavva parçası• yapıştırıcı</w:t>
            </w:r>
          </w:p>
        </w:tc>
      </w:tr>
      <w:tr w:rsidR="001E2BDD" w:rsidTr="00D84B6A">
        <w:trPr>
          <w:trHeight w:val="755"/>
          <w:jc w:val="center"/>
        </w:trPr>
        <w:tc>
          <w:tcPr>
            <w:tcW w:w="4105" w:type="dxa"/>
            <w:gridSpan w:val="2"/>
            <w:vAlign w:val="center"/>
          </w:tcPr>
          <w:p w:rsidR="00635E5E" w:rsidRPr="000E120A" w:rsidRDefault="00635E5E" w:rsidP="00635E5E">
            <w:pPr>
              <w:jc w:val="right"/>
              <w:rPr>
                <w:b/>
              </w:rPr>
            </w:pPr>
            <w:r w:rsidRPr="000E120A">
              <w:rPr>
                <w:b/>
              </w:rPr>
              <w:t>Açıklamalar:</w:t>
            </w:r>
          </w:p>
        </w:tc>
        <w:tc>
          <w:tcPr>
            <w:tcW w:w="5069" w:type="dxa"/>
          </w:tcPr>
          <w:p w:rsidR="00635E5E" w:rsidRDefault="0036526B" w:rsidP="00E7177F">
            <w:r>
              <w:t>-</w:t>
            </w:r>
          </w:p>
        </w:tc>
      </w:tr>
      <w:tr w:rsidR="001E2BDD" w:rsidTr="0095107D">
        <w:trPr>
          <w:trHeight w:val="699"/>
          <w:jc w:val="center"/>
        </w:trPr>
        <w:tc>
          <w:tcPr>
            <w:tcW w:w="4105" w:type="dxa"/>
            <w:gridSpan w:val="2"/>
            <w:vAlign w:val="center"/>
          </w:tcPr>
          <w:p w:rsidR="00635E5E" w:rsidRPr="000E120A" w:rsidRDefault="00635E5E" w:rsidP="008A0B40">
            <w:pPr>
              <w:jc w:val="right"/>
              <w:rPr>
                <w:b/>
              </w:rPr>
            </w:pPr>
            <w:r w:rsidRPr="000E120A">
              <w:rPr>
                <w:b/>
              </w:rPr>
              <w:t>Yapılacak Etkinlikler:</w:t>
            </w:r>
          </w:p>
        </w:tc>
        <w:tc>
          <w:tcPr>
            <w:tcW w:w="5069" w:type="dxa"/>
          </w:tcPr>
          <w:p w:rsidR="005E6EF7" w:rsidRPr="005C3984" w:rsidRDefault="005C3984" w:rsidP="008103DB">
            <w:r w:rsidRPr="005C3984">
              <w:rPr>
                <w:bCs/>
              </w:rPr>
              <w:t>Farklı Renkte Cisimler Işığı Farklı Miktarda Soğurur</w:t>
            </w:r>
            <w:r w:rsidRPr="005C3984">
              <w:t>(D.K. Sayfa: 151</w:t>
            </w:r>
            <w:r w:rsidR="00334838" w:rsidRPr="005C3984">
              <w:t>)</w:t>
            </w:r>
          </w:p>
          <w:p w:rsidR="001E2BDD" w:rsidRDefault="005C3984" w:rsidP="008103DB">
            <w:r w:rsidRPr="005C3984">
              <w:rPr>
                <w:bCs/>
              </w:rPr>
              <w:t>Beyaz Işığı Renklerine Ayıralım</w:t>
            </w:r>
            <w:r>
              <w:t xml:space="preserve"> (D.K. Sayfa: 153</w:t>
            </w:r>
            <w:r w:rsidR="001E2BDD">
              <w:t>)</w:t>
            </w:r>
          </w:p>
          <w:p w:rsidR="001E2BDD" w:rsidRDefault="005C3984" w:rsidP="005C3984">
            <w:r w:rsidRPr="005C3984">
              <w:rPr>
                <w:bCs/>
              </w:rPr>
              <w:t>RenkleriBirleştirerek BeyazGörüntü Oluşturalım</w:t>
            </w:r>
            <w:r>
              <w:t>(D.K. Sayfa: 154</w:t>
            </w:r>
            <w:r w:rsidR="001E2BDD">
              <w:t>)</w:t>
            </w:r>
          </w:p>
        </w:tc>
      </w:tr>
      <w:tr w:rsidR="001E2BDD" w:rsidTr="00283C0E">
        <w:trPr>
          <w:trHeight w:val="834"/>
          <w:jc w:val="center"/>
        </w:trPr>
        <w:tc>
          <w:tcPr>
            <w:tcW w:w="2093" w:type="dxa"/>
            <w:vAlign w:val="center"/>
          </w:tcPr>
          <w:p w:rsidR="00635E5E" w:rsidRPr="000E120A" w:rsidRDefault="00635E5E" w:rsidP="000E120A">
            <w:pPr>
              <w:jc w:val="center"/>
              <w:rPr>
                <w:b/>
              </w:rPr>
            </w:pPr>
            <w:r w:rsidRPr="000E120A">
              <w:rPr>
                <w:b/>
              </w:rPr>
              <w:t>Özet:</w:t>
            </w:r>
          </w:p>
        </w:tc>
        <w:tc>
          <w:tcPr>
            <w:tcW w:w="7081" w:type="dxa"/>
            <w:gridSpan w:val="2"/>
            <w:vAlign w:val="center"/>
          </w:tcPr>
          <w:p w:rsidR="001E2BDD" w:rsidRPr="005C3984" w:rsidRDefault="001E2BDD" w:rsidP="001E2BDD">
            <w:pPr>
              <w:rPr>
                <w:rFonts w:ascii="Times New Roman" w:hAnsi="Times New Roman" w:cs="Times New Roman"/>
                <w:color w:val="050505"/>
                <w:sz w:val="24"/>
                <w:szCs w:val="24"/>
              </w:rPr>
            </w:pPr>
            <w:r w:rsidRPr="005C3984">
              <w:rPr>
                <w:rFonts w:ascii="Times New Roman" w:hAnsi="Times New Roman" w:cs="Times New Roman"/>
                <w:b/>
                <w:bCs/>
                <w:color w:val="050505"/>
                <w:sz w:val="24"/>
                <w:szCs w:val="24"/>
              </w:rPr>
              <w:t>Işığın Madde İle Etkileşimi (Soğurulma)</w:t>
            </w:r>
          </w:p>
          <w:p w:rsidR="001E2BDD" w:rsidRPr="005C3984" w:rsidRDefault="001E2BDD" w:rsidP="001E2BDD">
            <w:pPr>
              <w:rPr>
                <w:rFonts w:ascii="Times New Roman" w:hAnsi="Times New Roman" w:cs="Times New Roman"/>
                <w:color w:val="050505"/>
                <w:sz w:val="24"/>
                <w:szCs w:val="24"/>
              </w:rPr>
            </w:pPr>
            <w:r w:rsidRPr="005C3984">
              <w:rPr>
                <w:rFonts w:ascii="Times New Roman" w:hAnsi="Times New Roman" w:cs="Times New Roman"/>
                <w:color w:val="050505"/>
                <w:sz w:val="24"/>
                <w:szCs w:val="24"/>
              </w:rPr>
              <w:t>Kaynaktan çıkan ışık, her yönde ve doğrusal yayılır. Işık bir madde ile karşılaştığında üç farklı şekilde davranır. Karşılaştığı maddenin özelliğine göre maddeden geçebilir, yansıyabilir ve madde tarafından soğurulabilir. Bu şekilde ışığın maddelerle farklı şekillerde etkileşime girmesi hayatımızı da kolaylaştırır. Örneğin, cisimlerin görülebilmesi için cisimlerin kendilerine gelen ışığı gözümüze yansıtması gerekir.</w:t>
            </w:r>
          </w:p>
          <w:p w:rsidR="001E2BDD" w:rsidRPr="005C3984" w:rsidRDefault="001E2BDD" w:rsidP="001E2BDD">
            <w:pPr>
              <w:rPr>
                <w:rFonts w:ascii="Times New Roman" w:hAnsi="Times New Roman" w:cs="Times New Roman"/>
                <w:color w:val="050505"/>
                <w:sz w:val="24"/>
                <w:szCs w:val="24"/>
              </w:rPr>
            </w:pPr>
            <w:r w:rsidRPr="005C3984">
              <w:rPr>
                <w:rFonts w:ascii="Times New Roman" w:hAnsi="Times New Roman" w:cs="Times New Roman"/>
                <w:noProof/>
                <w:color w:val="050505"/>
                <w:sz w:val="24"/>
                <w:szCs w:val="24"/>
              </w:rPr>
              <w:drawing>
                <wp:inline distT="0" distB="0" distL="0" distR="0">
                  <wp:extent cx="5590184" cy="1108580"/>
                  <wp:effectExtent l="0" t="0" r="0" b="0"/>
                  <wp:docPr id="34" name="Resim 34" descr="Madde ile etkileşen ışın yansıma yapabilir (a), saydam maddeden geçebilir (b) veya madde tarafından soğurulabilir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Madde ile etkileşen ışın yansıma yapabilir (a), saydam maddeden geçebilir (b) veya madde tarafından soğurulabilir (c)"/>
                          <pic:cNvPicPr>
                            <a:picLocks noChangeAspect="1" noChangeArrowheads="1"/>
                          </pic:cNvPicPr>
                        </pic:nvPicPr>
                        <pic:blipFill>
                          <a:blip r:embed="rId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49326" cy="1120308"/>
                          </a:xfrm>
                          <a:prstGeom prst="rect">
                            <a:avLst/>
                          </a:prstGeom>
                          <a:noFill/>
                          <a:ln>
                            <a:noFill/>
                          </a:ln>
                        </pic:spPr>
                      </pic:pic>
                    </a:graphicData>
                  </a:graphic>
                </wp:inline>
              </w:drawing>
            </w:r>
          </w:p>
          <w:p w:rsidR="001E2BDD" w:rsidRPr="005C3984" w:rsidRDefault="001E2BDD" w:rsidP="001E2BDD">
            <w:pPr>
              <w:rPr>
                <w:rFonts w:ascii="Times New Roman" w:hAnsi="Times New Roman" w:cs="Times New Roman"/>
                <w:color w:val="050505"/>
                <w:sz w:val="24"/>
                <w:szCs w:val="24"/>
              </w:rPr>
            </w:pPr>
            <w:r w:rsidRPr="005C3984">
              <w:rPr>
                <w:rFonts w:ascii="Times New Roman" w:hAnsi="Times New Roman" w:cs="Times New Roman"/>
                <w:color w:val="050505"/>
                <w:sz w:val="24"/>
                <w:szCs w:val="24"/>
              </w:rPr>
              <w:t>Madde ile etkileşen ışın yansıma yapabilir (a), saydam maddeden geçebilir (b) veya madde tarafından soğurulabilir (c)</w:t>
            </w:r>
          </w:p>
          <w:p w:rsidR="001E2BDD" w:rsidRPr="005C3984" w:rsidRDefault="001E2BDD" w:rsidP="001E2BDD">
            <w:pPr>
              <w:rPr>
                <w:rFonts w:ascii="Times New Roman" w:hAnsi="Times New Roman" w:cs="Times New Roman"/>
                <w:color w:val="050505"/>
                <w:sz w:val="24"/>
                <w:szCs w:val="24"/>
              </w:rPr>
            </w:pPr>
            <w:r w:rsidRPr="005C3984">
              <w:rPr>
                <w:rFonts w:ascii="Times New Roman" w:hAnsi="Times New Roman" w:cs="Times New Roman"/>
                <w:color w:val="050505"/>
                <w:sz w:val="24"/>
                <w:szCs w:val="24"/>
              </w:rPr>
              <w:t xml:space="preserve">Işığın maddeler tarafından soğurulması maddelerin ısınmasına neden olur. Işık bir enerji </w:t>
            </w:r>
            <w:r w:rsidRPr="005C3984">
              <w:rPr>
                <w:rFonts w:ascii="Times New Roman" w:hAnsi="Times New Roman" w:cs="Times New Roman"/>
                <w:color w:val="050505"/>
                <w:sz w:val="24"/>
                <w:szCs w:val="24"/>
              </w:rPr>
              <w:lastRenderedPageBreak/>
              <w:t>türüdür. Işık, maddeler tarafından soğurulduğunda ışık enerjisi maddeler tarafından ısı enerjisi olarak depolanır ve maddelerin ısınmasına dolayısıyla sıcaklığının artmasına neden olur. Işık enerjisinin bir kısmının maddeler tarafından tutulması olayına </w:t>
            </w:r>
            <w:r w:rsidRPr="005C3984">
              <w:rPr>
                <w:rFonts w:ascii="Times New Roman" w:hAnsi="Times New Roman" w:cs="Times New Roman"/>
                <w:b/>
                <w:bCs/>
                <w:color w:val="050505"/>
                <w:sz w:val="24"/>
                <w:szCs w:val="24"/>
              </w:rPr>
              <w:t>ışığın soğurulması</w:t>
            </w:r>
            <w:r w:rsidRPr="005C3984">
              <w:rPr>
                <w:rFonts w:ascii="Times New Roman" w:hAnsi="Times New Roman" w:cs="Times New Roman"/>
                <w:color w:val="050505"/>
                <w:sz w:val="24"/>
                <w:szCs w:val="24"/>
              </w:rPr>
              <w:t> adı verilir. Işığın soğurulması olayı günlük hayatımızda bizlere birçok fayda sağlar.</w:t>
            </w:r>
          </w:p>
          <w:p w:rsidR="001E2BDD" w:rsidRPr="005C3984" w:rsidRDefault="001E2BDD" w:rsidP="001E2BDD">
            <w:pPr>
              <w:jc w:val="center"/>
              <w:rPr>
                <w:rFonts w:ascii="Times New Roman" w:hAnsi="Times New Roman" w:cs="Times New Roman"/>
                <w:color w:val="050505"/>
                <w:sz w:val="24"/>
                <w:szCs w:val="24"/>
              </w:rPr>
            </w:pPr>
            <w:r w:rsidRPr="005C3984">
              <w:rPr>
                <w:rFonts w:ascii="Times New Roman" w:hAnsi="Times New Roman" w:cs="Times New Roman"/>
                <w:noProof/>
                <w:color w:val="050505"/>
                <w:sz w:val="24"/>
                <w:szCs w:val="24"/>
              </w:rPr>
              <w:drawing>
                <wp:inline distT="0" distB="0" distL="0" distR="0">
                  <wp:extent cx="5732163" cy="1533525"/>
                  <wp:effectExtent l="0" t="0" r="0" b="0"/>
                  <wp:docPr id="33" name="Resim 33" descr="Gölge Olan Yerler Daha Az Işık Aldığı İçin Daha Serind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Gölge Olan Yerler Daha Az Işık Aldığı İçin Daha Serindir"/>
                          <pic:cNvPicPr>
                            <a:picLocks noChangeAspect="1" noChangeArrowheads="1"/>
                          </pic:cNvPicPr>
                        </pic:nvPicPr>
                        <pic:blipFill>
                          <a:blip r:embed="rId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48867" cy="1537994"/>
                          </a:xfrm>
                          <a:prstGeom prst="rect">
                            <a:avLst/>
                          </a:prstGeom>
                          <a:noFill/>
                          <a:ln>
                            <a:noFill/>
                          </a:ln>
                        </pic:spPr>
                      </pic:pic>
                    </a:graphicData>
                  </a:graphic>
                </wp:inline>
              </w:drawing>
            </w:r>
          </w:p>
          <w:p w:rsidR="001E2BDD" w:rsidRPr="005C3984" w:rsidRDefault="001E2BDD" w:rsidP="001E2BDD">
            <w:pPr>
              <w:jc w:val="center"/>
              <w:rPr>
                <w:rFonts w:ascii="Times New Roman" w:hAnsi="Times New Roman" w:cs="Times New Roman"/>
                <w:color w:val="050505"/>
                <w:sz w:val="24"/>
                <w:szCs w:val="24"/>
              </w:rPr>
            </w:pPr>
            <w:r w:rsidRPr="005C3984">
              <w:rPr>
                <w:rFonts w:ascii="Times New Roman" w:hAnsi="Times New Roman" w:cs="Times New Roman"/>
                <w:color w:val="050505"/>
                <w:sz w:val="24"/>
                <w:szCs w:val="24"/>
              </w:rPr>
              <w:t>Gölge Olan Yerler Daha Az Işık Aldığı İçin Daha Serindir</w:t>
            </w:r>
          </w:p>
          <w:p w:rsidR="001E2BDD" w:rsidRPr="005C3984" w:rsidRDefault="001E2BDD" w:rsidP="001E2BDD">
            <w:pPr>
              <w:rPr>
                <w:rFonts w:ascii="Times New Roman" w:hAnsi="Times New Roman" w:cs="Times New Roman"/>
                <w:color w:val="050505"/>
                <w:sz w:val="24"/>
                <w:szCs w:val="24"/>
              </w:rPr>
            </w:pPr>
            <w:r w:rsidRPr="005C3984">
              <w:rPr>
                <w:rFonts w:ascii="Times New Roman" w:hAnsi="Times New Roman" w:cs="Times New Roman"/>
                <w:color w:val="050505"/>
                <w:sz w:val="24"/>
                <w:szCs w:val="24"/>
              </w:rPr>
              <w:t>Güneş, Dünya’nın ısı ve ışık kaynağıdır. Güneş ışınları yeryüzüne kadar ulaşarak, yeryüzündeki cisimler tarafından soğurulur ve yeryüzündeki cisimler ısınır. Yaz mevsiminde gölgedeki yerler ışık ışınlarını daha az aldığı için gölge olmayan yerlere göre daha serindir.</w:t>
            </w:r>
          </w:p>
          <w:p w:rsidR="001E2BDD" w:rsidRPr="005C3984" w:rsidRDefault="001E2BDD" w:rsidP="001E2BDD">
            <w:pPr>
              <w:jc w:val="center"/>
              <w:rPr>
                <w:rFonts w:ascii="Times New Roman" w:hAnsi="Times New Roman" w:cs="Times New Roman"/>
                <w:color w:val="050505"/>
                <w:sz w:val="24"/>
                <w:szCs w:val="24"/>
              </w:rPr>
            </w:pPr>
            <w:r w:rsidRPr="005C3984">
              <w:rPr>
                <w:rFonts w:ascii="Times New Roman" w:hAnsi="Times New Roman" w:cs="Times New Roman"/>
                <w:noProof/>
                <w:color w:val="050505"/>
                <w:sz w:val="24"/>
                <w:szCs w:val="24"/>
              </w:rPr>
              <w:drawing>
                <wp:inline distT="0" distB="0" distL="0" distR="0">
                  <wp:extent cx="4210045" cy="1990725"/>
                  <wp:effectExtent l="0" t="0" r="0" b="0"/>
                  <wp:docPr id="32" name="Resim 32" descr="Koyu Renkli Cisimler Işığı Daha Fazla Soğur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Koyu Renkli Cisimler Işığı Daha Fazla Soğurur"/>
                          <pic:cNvPicPr>
                            <a:picLocks noChangeAspect="1" noChangeArrowheads="1"/>
                          </pic:cNvPicPr>
                        </pic:nvPicPr>
                        <pic:blipFill>
                          <a:blip r:embed="rId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22428" cy="1996580"/>
                          </a:xfrm>
                          <a:prstGeom prst="rect">
                            <a:avLst/>
                          </a:prstGeom>
                          <a:noFill/>
                          <a:ln>
                            <a:noFill/>
                          </a:ln>
                        </pic:spPr>
                      </pic:pic>
                    </a:graphicData>
                  </a:graphic>
                </wp:inline>
              </w:drawing>
            </w:r>
          </w:p>
          <w:p w:rsidR="001E2BDD" w:rsidRPr="005C3984" w:rsidRDefault="001E2BDD" w:rsidP="001E2BDD">
            <w:pPr>
              <w:jc w:val="center"/>
              <w:rPr>
                <w:rFonts w:ascii="Times New Roman" w:hAnsi="Times New Roman" w:cs="Times New Roman"/>
                <w:color w:val="050505"/>
                <w:sz w:val="24"/>
                <w:szCs w:val="24"/>
              </w:rPr>
            </w:pPr>
            <w:r w:rsidRPr="005C3984">
              <w:rPr>
                <w:rFonts w:ascii="Times New Roman" w:hAnsi="Times New Roman" w:cs="Times New Roman"/>
                <w:color w:val="050505"/>
                <w:sz w:val="24"/>
                <w:szCs w:val="24"/>
              </w:rPr>
              <w:t>Koyu Renkli Cisimler Işığı Daha Fazla Soğurur</w:t>
            </w:r>
          </w:p>
          <w:p w:rsidR="001E2BDD" w:rsidRPr="005C3984" w:rsidRDefault="001E2BDD" w:rsidP="001E2BDD">
            <w:pPr>
              <w:rPr>
                <w:rFonts w:ascii="Times New Roman" w:hAnsi="Times New Roman" w:cs="Times New Roman"/>
                <w:color w:val="050505"/>
                <w:sz w:val="24"/>
                <w:szCs w:val="24"/>
              </w:rPr>
            </w:pPr>
            <w:r w:rsidRPr="005C3984">
              <w:rPr>
                <w:rFonts w:ascii="Times New Roman" w:hAnsi="Times New Roman" w:cs="Times New Roman"/>
                <w:color w:val="050505"/>
                <w:sz w:val="24"/>
                <w:szCs w:val="24"/>
              </w:rPr>
              <w:t>Işık ışınları tüm cisimler tarafından eşit miktarda soğurulmaz. Cisimlerin renkleri ışığın soğurulma miktarını değiştirir. Koyu renkli cisimlerin ışığı yansıtma özellikleri açık renkli cisimlere göre daha azdır. Dolayısıyla koyu renkli cisimler açık renkli cisimlere göre ışığı daha fazla soğururlar. Bu nedenle aynı ortamdaki koyu renkli ve açık renkli iki cisimden koyu renkli olandaki sıcaklık artışı daha fazla olur. Cisimlerin bu özelliğinden günlük hayatta da faydalanırız. Örneğin kışın vücudumuzun daha sıcak olması için koyu renkli, yazın da serin olması için açık renkli elbiseleri tercih ederiz. Çünkü koyu renkli elbiseler ışığı fazla soğururken, açık renkli elbiseler daha az soğurur.</w:t>
            </w:r>
          </w:p>
          <w:p w:rsidR="001E2BDD" w:rsidRPr="005C3984" w:rsidRDefault="001E2BDD" w:rsidP="001E2BDD">
            <w:pPr>
              <w:rPr>
                <w:rFonts w:ascii="Times New Roman" w:hAnsi="Times New Roman" w:cs="Times New Roman"/>
                <w:color w:val="050505"/>
                <w:sz w:val="24"/>
                <w:szCs w:val="24"/>
              </w:rPr>
            </w:pPr>
            <w:r w:rsidRPr="005C3984">
              <w:rPr>
                <w:rFonts w:ascii="Times New Roman" w:hAnsi="Times New Roman" w:cs="Times New Roman"/>
                <w:color w:val="050505"/>
                <w:sz w:val="24"/>
                <w:szCs w:val="24"/>
              </w:rPr>
              <w:t>Soğurulan ışık, cisimlerin sıcaklığının yükseltmesinin yanında genleşme ve hâl değişimi gibi başka değişmelere de sebep olur. Uzun süre güneş ışığı altında bırakılan kumaşın rengi solar. Bir süre ışık alan bazı besinlerin tadı, ilaçların yapısı bozulur.</w:t>
            </w:r>
          </w:p>
          <w:p w:rsidR="001E2BDD" w:rsidRPr="005C3984" w:rsidRDefault="001E2BDD" w:rsidP="001E2BDD">
            <w:pPr>
              <w:jc w:val="center"/>
              <w:rPr>
                <w:rFonts w:ascii="Times New Roman" w:hAnsi="Times New Roman" w:cs="Times New Roman"/>
                <w:color w:val="050505"/>
                <w:sz w:val="24"/>
                <w:szCs w:val="24"/>
              </w:rPr>
            </w:pPr>
            <w:r w:rsidRPr="005C3984">
              <w:rPr>
                <w:rFonts w:ascii="Times New Roman" w:hAnsi="Times New Roman" w:cs="Times New Roman"/>
                <w:noProof/>
                <w:color w:val="050505"/>
                <w:sz w:val="24"/>
                <w:szCs w:val="24"/>
              </w:rPr>
              <w:drawing>
                <wp:inline distT="0" distB="0" distL="0" distR="0">
                  <wp:extent cx="5008234" cy="1419225"/>
                  <wp:effectExtent l="0" t="0" r="0" b="0"/>
                  <wp:docPr id="31" name="Resim 31" descr="Bitkiler Işığın Soğurulması Sayesinde Fotosentez Yapar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Bitkiler Işığın Soğurulması Sayesinde Fotosentez Yaparlar"/>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36712" cy="1427295"/>
                          </a:xfrm>
                          <a:prstGeom prst="rect">
                            <a:avLst/>
                          </a:prstGeom>
                          <a:noFill/>
                          <a:ln>
                            <a:noFill/>
                          </a:ln>
                        </pic:spPr>
                      </pic:pic>
                    </a:graphicData>
                  </a:graphic>
                </wp:inline>
              </w:drawing>
            </w:r>
          </w:p>
          <w:p w:rsidR="001E2BDD" w:rsidRPr="005C3984" w:rsidRDefault="001E2BDD" w:rsidP="001E2BDD">
            <w:pPr>
              <w:jc w:val="center"/>
              <w:rPr>
                <w:rFonts w:ascii="Times New Roman" w:hAnsi="Times New Roman" w:cs="Times New Roman"/>
                <w:color w:val="050505"/>
                <w:sz w:val="24"/>
                <w:szCs w:val="24"/>
              </w:rPr>
            </w:pPr>
            <w:r w:rsidRPr="005C3984">
              <w:rPr>
                <w:rFonts w:ascii="Times New Roman" w:hAnsi="Times New Roman" w:cs="Times New Roman"/>
                <w:color w:val="050505"/>
                <w:sz w:val="24"/>
                <w:szCs w:val="24"/>
              </w:rPr>
              <w:t>Bitkiler Işığın Soğurulması Sayesinde Fotosentez Yaparlar</w:t>
            </w:r>
          </w:p>
          <w:p w:rsidR="001E2BDD" w:rsidRPr="005C3984" w:rsidRDefault="001E2BDD" w:rsidP="001E2BDD">
            <w:pPr>
              <w:rPr>
                <w:rFonts w:ascii="Times New Roman" w:hAnsi="Times New Roman" w:cs="Times New Roman"/>
                <w:color w:val="050505"/>
                <w:sz w:val="24"/>
                <w:szCs w:val="24"/>
              </w:rPr>
            </w:pPr>
            <w:r w:rsidRPr="005C3984">
              <w:rPr>
                <w:rFonts w:ascii="Times New Roman" w:hAnsi="Times New Roman" w:cs="Times New Roman"/>
                <w:color w:val="050505"/>
                <w:sz w:val="24"/>
                <w:szCs w:val="24"/>
              </w:rPr>
              <w:t>Bitkilerin besin ve oksijen üretmek için yaptıkları fotosentez de ışığın soğurulmasının bir sonucudur. Bitkilerde gerçekleşen fotosentez, yapraklar tarafından soğurulan ışık etkisiyle meydana gelir.</w:t>
            </w:r>
          </w:p>
          <w:p w:rsidR="001E2BDD" w:rsidRPr="005C3984" w:rsidRDefault="001E2BDD" w:rsidP="001E2BDD">
            <w:pPr>
              <w:jc w:val="center"/>
              <w:rPr>
                <w:rFonts w:ascii="Times New Roman" w:hAnsi="Times New Roman" w:cs="Times New Roman"/>
                <w:color w:val="050505"/>
                <w:sz w:val="24"/>
                <w:szCs w:val="24"/>
              </w:rPr>
            </w:pPr>
            <w:r w:rsidRPr="005C3984">
              <w:rPr>
                <w:rFonts w:ascii="Times New Roman" w:hAnsi="Times New Roman" w:cs="Times New Roman"/>
                <w:noProof/>
                <w:color w:val="050505"/>
                <w:sz w:val="24"/>
                <w:szCs w:val="24"/>
              </w:rPr>
              <w:lastRenderedPageBreak/>
              <w:drawing>
                <wp:inline distT="0" distB="0" distL="0" distR="0">
                  <wp:extent cx="5263399" cy="1076325"/>
                  <wp:effectExtent l="0" t="0" r="0" b="0"/>
                  <wp:docPr id="30" name="Resim 30" descr="Işığın Soğurulmasıyla Elden Edilen Enerji Başka Enerji Türlerine Dönüşebil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Işığın Soğurulmasıyla Elden Edilen Enerji Başka Enerji Türlerine Dönüşebilir"/>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13417" cy="1086553"/>
                          </a:xfrm>
                          <a:prstGeom prst="rect">
                            <a:avLst/>
                          </a:prstGeom>
                          <a:noFill/>
                          <a:ln>
                            <a:noFill/>
                          </a:ln>
                        </pic:spPr>
                      </pic:pic>
                    </a:graphicData>
                  </a:graphic>
                </wp:inline>
              </w:drawing>
            </w:r>
          </w:p>
          <w:p w:rsidR="001E2BDD" w:rsidRPr="005C3984" w:rsidRDefault="001E2BDD" w:rsidP="001E2BDD">
            <w:pPr>
              <w:jc w:val="center"/>
              <w:rPr>
                <w:rFonts w:ascii="Times New Roman" w:hAnsi="Times New Roman" w:cs="Times New Roman"/>
                <w:color w:val="050505"/>
                <w:sz w:val="24"/>
                <w:szCs w:val="24"/>
              </w:rPr>
            </w:pPr>
            <w:r w:rsidRPr="005C3984">
              <w:rPr>
                <w:rFonts w:ascii="Times New Roman" w:hAnsi="Times New Roman" w:cs="Times New Roman"/>
                <w:color w:val="050505"/>
                <w:sz w:val="24"/>
                <w:szCs w:val="24"/>
              </w:rPr>
              <w:t>Işığın Soğurulmasıyla Elden Edilen Enerji Başka Enerji Türlerine Dönüşebilir</w:t>
            </w:r>
          </w:p>
          <w:p w:rsidR="001E2BDD" w:rsidRPr="005C3984" w:rsidRDefault="001E2BDD" w:rsidP="001E2BDD">
            <w:pPr>
              <w:rPr>
                <w:rFonts w:ascii="Times New Roman" w:hAnsi="Times New Roman" w:cs="Times New Roman"/>
                <w:color w:val="050505"/>
                <w:sz w:val="24"/>
                <w:szCs w:val="24"/>
              </w:rPr>
            </w:pPr>
            <w:r w:rsidRPr="005C3984">
              <w:rPr>
                <w:rFonts w:ascii="Times New Roman" w:hAnsi="Times New Roman" w:cs="Times New Roman"/>
                <w:color w:val="050505"/>
                <w:sz w:val="24"/>
                <w:szCs w:val="24"/>
              </w:rPr>
              <w:t>Binaların ısıtılmasında, yemek pişirmede vb. alanlarda maddelerin ışığı soğurması sonucunda ısınması prensibine dayanan sistemler vardır. Güneş enerjili ısıtma sistemleri de ışığın soğurulması ile çalışır.</w:t>
            </w:r>
          </w:p>
          <w:p w:rsidR="001E2BDD" w:rsidRPr="005C3984" w:rsidRDefault="001E2BDD" w:rsidP="001E2BDD">
            <w:pPr>
              <w:rPr>
                <w:rFonts w:ascii="Times New Roman" w:hAnsi="Times New Roman" w:cs="Times New Roman"/>
                <w:color w:val="050505"/>
                <w:sz w:val="24"/>
                <w:szCs w:val="24"/>
              </w:rPr>
            </w:pPr>
            <w:r w:rsidRPr="005C3984">
              <w:rPr>
                <w:rFonts w:ascii="Times New Roman" w:hAnsi="Times New Roman" w:cs="Times New Roman"/>
                <w:color w:val="050505"/>
                <w:sz w:val="24"/>
                <w:szCs w:val="24"/>
              </w:rPr>
              <w:t>Işığın soğurulması sonucunda maddelerin sıcaklığının artmasından faydalanarak enerjiye ihtiyaç duyulan başka alanlarda da güneş enerjisinden yararlanılmaktadır. Örneğin;</w:t>
            </w:r>
          </w:p>
          <w:p w:rsidR="001E2BDD" w:rsidRPr="005C3984" w:rsidRDefault="001E2BDD" w:rsidP="00ED1893">
            <w:pPr>
              <w:numPr>
                <w:ilvl w:val="0"/>
                <w:numId w:val="6"/>
              </w:numPr>
              <w:rPr>
                <w:rFonts w:ascii="Times New Roman" w:hAnsi="Times New Roman" w:cs="Times New Roman"/>
                <w:color w:val="050505"/>
                <w:sz w:val="24"/>
                <w:szCs w:val="24"/>
              </w:rPr>
            </w:pPr>
            <w:r w:rsidRPr="005C3984">
              <w:rPr>
                <w:rFonts w:ascii="Times New Roman" w:hAnsi="Times New Roman" w:cs="Times New Roman"/>
                <w:color w:val="050505"/>
                <w:sz w:val="24"/>
                <w:szCs w:val="24"/>
              </w:rPr>
              <w:t>Konutların ısıtılması, seracılık ve sıcak su temini,</w:t>
            </w:r>
          </w:p>
          <w:p w:rsidR="001E2BDD" w:rsidRPr="005C3984" w:rsidRDefault="001E2BDD" w:rsidP="00ED1893">
            <w:pPr>
              <w:numPr>
                <w:ilvl w:val="0"/>
                <w:numId w:val="6"/>
              </w:numPr>
              <w:rPr>
                <w:rFonts w:ascii="Times New Roman" w:hAnsi="Times New Roman" w:cs="Times New Roman"/>
                <w:color w:val="050505"/>
                <w:sz w:val="24"/>
                <w:szCs w:val="24"/>
              </w:rPr>
            </w:pPr>
            <w:r w:rsidRPr="005C3984">
              <w:rPr>
                <w:rFonts w:ascii="Times New Roman" w:hAnsi="Times New Roman" w:cs="Times New Roman"/>
                <w:color w:val="050505"/>
                <w:sz w:val="24"/>
                <w:szCs w:val="24"/>
              </w:rPr>
              <w:t>Deniz suyundan tatlı su elde edilmesi,</w:t>
            </w:r>
          </w:p>
          <w:p w:rsidR="001E2BDD" w:rsidRPr="005C3984" w:rsidRDefault="001E2BDD" w:rsidP="00ED1893">
            <w:pPr>
              <w:numPr>
                <w:ilvl w:val="0"/>
                <w:numId w:val="6"/>
              </w:numPr>
              <w:rPr>
                <w:rFonts w:ascii="Times New Roman" w:hAnsi="Times New Roman" w:cs="Times New Roman"/>
                <w:color w:val="050505"/>
                <w:sz w:val="24"/>
                <w:szCs w:val="24"/>
              </w:rPr>
            </w:pPr>
            <w:r w:rsidRPr="005C3984">
              <w:rPr>
                <w:rFonts w:ascii="Times New Roman" w:hAnsi="Times New Roman" w:cs="Times New Roman"/>
                <w:color w:val="050505"/>
                <w:sz w:val="24"/>
                <w:szCs w:val="24"/>
              </w:rPr>
              <w:t>Güneş ocaklarında yemek pişirilmesi,</w:t>
            </w:r>
          </w:p>
          <w:p w:rsidR="001E2BDD" w:rsidRPr="005C3984" w:rsidRDefault="001E2BDD" w:rsidP="00ED1893">
            <w:pPr>
              <w:numPr>
                <w:ilvl w:val="0"/>
                <w:numId w:val="6"/>
              </w:numPr>
              <w:rPr>
                <w:rFonts w:ascii="Times New Roman" w:hAnsi="Times New Roman" w:cs="Times New Roman"/>
                <w:color w:val="050505"/>
                <w:sz w:val="24"/>
                <w:szCs w:val="24"/>
              </w:rPr>
            </w:pPr>
            <w:proofErr w:type="gramStart"/>
            <w:r w:rsidRPr="005C3984">
              <w:rPr>
                <w:rFonts w:ascii="Times New Roman" w:hAnsi="Times New Roman" w:cs="Times New Roman"/>
                <w:color w:val="050505"/>
                <w:sz w:val="24"/>
                <w:szCs w:val="24"/>
              </w:rPr>
              <w:t>Elektrik enerjisi üretimi (güneş pilleri) gibi.</w:t>
            </w:r>
            <w:proofErr w:type="gramEnd"/>
          </w:p>
          <w:p w:rsidR="001E2BDD" w:rsidRPr="005C3984" w:rsidRDefault="001E2BDD" w:rsidP="001E2BDD">
            <w:pPr>
              <w:jc w:val="center"/>
              <w:rPr>
                <w:rFonts w:ascii="Times New Roman" w:hAnsi="Times New Roman" w:cs="Times New Roman"/>
                <w:color w:val="050505"/>
                <w:sz w:val="24"/>
                <w:szCs w:val="24"/>
              </w:rPr>
            </w:pPr>
            <w:r w:rsidRPr="005C3984">
              <w:rPr>
                <w:rFonts w:ascii="Times New Roman" w:hAnsi="Times New Roman" w:cs="Times New Roman"/>
                <w:noProof/>
                <w:color w:val="050505"/>
                <w:sz w:val="24"/>
                <w:szCs w:val="24"/>
              </w:rPr>
              <w:drawing>
                <wp:inline distT="0" distB="0" distL="0" distR="0">
                  <wp:extent cx="1905000" cy="1885950"/>
                  <wp:effectExtent l="0" t="0" r="0" b="0"/>
                  <wp:docPr id="29" name="Resim 29" descr="Radyome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Radyometre"/>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5000" cy="1885950"/>
                          </a:xfrm>
                          <a:prstGeom prst="rect">
                            <a:avLst/>
                          </a:prstGeom>
                          <a:noFill/>
                          <a:ln>
                            <a:noFill/>
                          </a:ln>
                        </pic:spPr>
                      </pic:pic>
                    </a:graphicData>
                  </a:graphic>
                </wp:inline>
              </w:drawing>
            </w:r>
          </w:p>
          <w:p w:rsidR="001E2BDD" w:rsidRPr="005C3984" w:rsidRDefault="001E2BDD" w:rsidP="001E2BDD">
            <w:pPr>
              <w:jc w:val="center"/>
              <w:rPr>
                <w:rFonts w:ascii="Times New Roman" w:hAnsi="Times New Roman" w:cs="Times New Roman"/>
                <w:color w:val="050505"/>
                <w:sz w:val="24"/>
                <w:szCs w:val="24"/>
              </w:rPr>
            </w:pPr>
            <w:r w:rsidRPr="005C3984">
              <w:rPr>
                <w:rFonts w:ascii="Times New Roman" w:hAnsi="Times New Roman" w:cs="Times New Roman"/>
                <w:color w:val="050505"/>
                <w:sz w:val="24"/>
                <w:szCs w:val="24"/>
              </w:rPr>
              <w:t>Radyometre</w:t>
            </w:r>
          </w:p>
          <w:p w:rsidR="001E2BDD" w:rsidRPr="005C3984" w:rsidRDefault="001E2BDD" w:rsidP="001E2BDD">
            <w:pPr>
              <w:rPr>
                <w:rFonts w:ascii="Times New Roman" w:hAnsi="Times New Roman" w:cs="Times New Roman"/>
                <w:color w:val="050505"/>
                <w:sz w:val="24"/>
                <w:szCs w:val="24"/>
              </w:rPr>
            </w:pPr>
            <w:r w:rsidRPr="005C3984">
              <w:rPr>
                <w:rFonts w:ascii="Times New Roman" w:hAnsi="Times New Roman" w:cs="Times New Roman"/>
                <w:color w:val="050505"/>
                <w:sz w:val="24"/>
                <w:szCs w:val="24"/>
              </w:rPr>
              <w:t>Güneş enerjisinden yararlandığımız alanlarda ışık enerjisi ısı, elektrik, hareket ve kimyasal enerjiye dönüşebilir. Işık, </w:t>
            </w:r>
            <w:r w:rsidRPr="005C3984">
              <w:rPr>
                <w:rFonts w:ascii="Times New Roman" w:hAnsi="Times New Roman" w:cs="Times New Roman"/>
                <w:b/>
                <w:bCs/>
                <w:color w:val="050505"/>
                <w:sz w:val="24"/>
                <w:szCs w:val="24"/>
              </w:rPr>
              <w:t>ışık değirmeni (radyometre)</w:t>
            </w:r>
            <w:r w:rsidRPr="005C3984">
              <w:rPr>
                <w:rFonts w:ascii="Times New Roman" w:hAnsi="Times New Roman" w:cs="Times New Roman"/>
                <w:color w:val="050505"/>
                <w:sz w:val="24"/>
                <w:szCs w:val="24"/>
              </w:rPr>
              <w:t> adı verilen bir düzenekle hareket enerjisine dönüştürülür. Radyometre güneş ışığını doğrudan alan bir yere bırakılırsa ışığın yapraklara çarpmasının etkisiyle radyometre çarkının döndüğü görülür.</w:t>
            </w:r>
          </w:p>
          <w:p w:rsidR="005C3984" w:rsidRPr="005C3984" w:rsidRDefault="005C3984" w:rsidP="001E2BDD">
            <w:pPr>
              <w:rPr>
                <w:rFonts w:ascii="Times New Roman" w:hAnsi="Times New Roman" w:cs="Times New Roman"/>
                <w:color w:val="050505"/>
                <w:sz w:val="24"/>
                <w:szCs w:val="24"/>
              </w:rPr>
            </w:pPr>
          </w:p>
          <w:p w:rsidR="005C3984" w:rsidRPr="005C3984" w:rsidRDefault="005C3984" w:rsidP="005C3984">
            <w:pPr>
              <w:rPr>
                <w:rFonts w:ascii="Times New Roman" w:hAnsi="Times New Roman" w:cs="Times New Roman"/>
                <w:color w:val="050505"/>
                <w:sz w:val="24"/>
                <w:szCs w:val="24"/>
              </w:rPr>
            </w:pPr>
            <w:r w:rsidRPr="005C3984">
              <w:rPr>
                <w:rFonts w:ascii="Times New Roman" w:hAnsi="Times New Roman" w:cs="Times New Roman"/>
                <w:b/>
                <w:bCs/>
                <w:color w:val="050505"/>
                <w:sz w:val="24"/>
                <w:szCs w:val="24"/>
              </w:rPr>
              <w:t>Renkler</w:t>
            </w:r>
          </w:p>
          <w:p w:rsidR="005C3984" w:rsidRPr="005C3984" w:rsidRDefault="005C3984" w:rsidP="005C3984">
            <w:pPr>
              <w:rPr>
                <w:rFonts w:ascii="Times New Roman" w:hAnsi="Times New Roman" w:cs="Times New Roman"/>
                <w:color w:val="050505"/>
                <w:sz w:val="24"/>
                <w:szCs w:val="24"/>
              </w:rPr>
            </w:pPr>
            <w:r w:rsidRPr="005C3984">
              <w:rPr>
                <w:rFonts w:ascii="Times New Roman" w:hAnsi="Times New Roman" w:cs="Times New Roman"/>
                <w:color w:val="050505"/>
                <w:sz w:val="24"/>
                <w:szCs w:val="24"/>
              </w:rPr>
              <w:t>Beyaz olan güneş ışığının aydınlattığı cisimler farklı renklerde görülür. Bazı cisimler kırmızı, bazı cisimler yeşil, bazıları da mavi, mor vb. renklerde algılanır. Bunun sebebi Güneş’ten bize ulaşan ışığın tüm renkleri içermesidir. Yani beyaz ışık, aslında başlı başına bir renk değil, tüm renklerin birleşimiyle oluşan ışıktır. Bu sebeple beyaz ışık yayılırken, ulaştığı cisimlerin yansıttığı ışığın renginde görünmesini sağlar.</w:t>
            </w:r>
          </w:p>
          <w:p w:rsidR="005C3984" w:rsidRPr="005C3984" w:rsidRDefault="005C3984" w:rsidP="005C3984">
            <w:pPr>
              <w:jc w:val="center"/>
              <w:rPr>
                <w:rFonts w:ascii="Times New Roman" w:hAnsi="Times New Roman" w:cs="Times New Roman"/>
                <w:color w:val="050505"/>
                <w:sz w:val="24"/>
                <w:szCs w:val="24"/>
              </w:rPr>
            </w:pPr>
            <w:r w:rsidRPr="005C3984">
              <w:rPr>
                <w:rFonts w:ascii="Times New Roman" w:hAnsi="Times New Roman" w:cs="Times New Roman"/>
                <w:noProof/>
                <w:color w:val="050505"/>
                <w:sz w:val="24"/>
                <w:szCs w:val="24"/>
              </w:rPr>
              <w:drawing>
                <wp:inline distT="0" distB="0" distL="0" distR="0">
                  <wp:extent cx="2687541" cy="2392796"/>
                  <wp:effectExtent l="0" t="0" r="0" b="0"/>
                  <wp:docPr id="8" name="Resim 8" descr="Ana Renkler ve Ara Renk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na Renkler ve Ara Renkler"/>
                          <pic:cNvPicPr>
                            <a:picLocks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09880" cy="2412685"/>
                          </a:xfrm>
                          <a:prstGeom prst="rect">
                            <a:avLst/>
                          </a:prstGeom>
                          <a:noFill/>
                          <a:ln>
                            <a:noFill/>
                          </a:ln>
                        </pic:spPr>
                      </pic:pic>
                    </a:graphicData>
                  </a:graphic>
                </wp:inline>
              </w:drawing>
            </w:r>
          </w:p>
          <w:p w:rsidR="005C3984" w:rsidRPr="005C3984" w:rsidRDefault="005C3984" w:rsidP="005C3984">
            <w:pPr>
              <w:jc w:val="center"/>
              <w:rPr>
                <w:rFonts w:ascii="Times New Roman" w:hAnsi="Times New Roman" w:cs="Times New Roman"/>
                <w:color w:val="050505"/>
                <w:sz w:val="24"/>
                <w:szCs w:val="24"/>
              </w:rPr>
            </w:pPr>
            <w:r w:rsidRPr="005C3984">
              <w:rPr>
                <w:rFonts w:ascii="Times New Roman" w:hAnsi="Times New Roman" w:cs="Times New Roman"/>
                <w:color w:val="050505"/>
                <w:sz w:val="24"/>
                <w:szCs w:val="24"/>
              </w:rPr>
              <w:t>Ana Renkler ve Ara Renkler</w:t>
            </w:r>
          </w:p>
          <w:p w:rsidR="005C3984" w:rsidRPr="005C3984" w:rsidRDefault="005C3984" w:rsidP="005C3984">
            <w:pPr>
              <w:rPr>
                <w:rFonts w:ascii="Times New Roman" w:hAnsi="Times New Roman" w:cs="Times New Roman"/>
                <w:color w:val="050505"/>
                <w:sz w:val="24"/>
                <w:szCs w:val="24"/>
              </w:rPr>
            </w:pPr>
            <w:r w:rsidRPr="005C3984">
              <w:rPr>
                <w:rFonts w:ascii="Times New Roman" w:hAnsi="Times New Roman" w:cs="Times New Roman"/>
                <w:color w:val="050505"/>
                <w:sz w:val="24"/>
                <w:szCs w:val="24"/>
              </w:rPr>
              <w:t xml:space="preserve">Beyaz ışık prizmadan geçirildiğinde kendisini oluşturan kırmızı, turuncu, sarı, yeşil, mavi ve mor renklerine ayrılır. Bu renklerdeki ışınlar ikinci bir prizmadan geçirildiğinde ise tekrar beyaz ışık elde edilir. Beyaz ışığın prizmadan geçirilerek renklerine ayrılmasıyla </w:t>
            </w:r>
            <w:r w:rsidRPr="005C3984">
              <w:rPr>
                <w:rFonts w:ascii="Times New Roman" w:hAnsi="Times New Roman" w:cs="Times New Roman"/>
                <w:color w:val="050505"/>
                <w:sz w:val="24"/>
                <w:szCs w:val="24"/>
              </w:rPr>
              <w:lastRenderedPageBreak/>
              <w:t xml:space="preserve">oluşan bu renk kuşağına </w:t>
            </w:r>
            <w:r w:rsidRPr="005C3984">
              <w:rPr>
                <w:rFonts w:ascii="Times New Roman" w:hAnsi="Times New Roman" w:cs="Times New Roman"/>
                <w:b/>
                <w:bCs/>
                <w:color w:val="050505"/>
                <w:sz w:val="24"/>
                <w:szCs w:val="24"/>
              </w:rPr>
              <w:t>spektrum</w:t>
            </w:r>
            <w:r w:rsidRPr="005C3984">
              <w:rPr>
                <w:rFonts w:ascii="Times New Roman" w:hAnsi="Times New Roman" w:cs="Times New Roman"/>
                <w:color w:val="050505"/>
                <w:sz w:val="24"/>
                <w:szCs w:val="24"/>
              </w:rPr>
              <w:t> veya </w:t>
            </w:r>
            <w:r w:rsidRPr="005C3984">
              <w:rPr>
                <w:rFonts w:ascii="Times New Roman" w:hAnsi="Times New Roman" w:cs="Times New Roman"/>
                <w:b/>
                <w:bCs/>
                <w:color w:val="050505"/>
                <w:sz w:val="24"/>
                <w:szCs w:val="24"/>
              </w:rPr>
              <w:t>tayf</w:t>
            </w:r>
            <w:r w:rsidRPr="005C3984">
              <w:rPr>
                <w:rFonts w:ascii="Times New Roman" w:hAnsi="Times New Roman" w:cs="Times New Roman"/>
                <w:color w:val="050505"/>
                <w:sz w:val="24"/>
                <w:szCs w:val="24"/>
              </w:rPr>
              <w:t> adı verilir. Gökkuşağının oluşumu da beyaz olan güneş ışığının renklerine ayrılarak tayf oluşturması sonucu oluşur.</w:t>
            </w:r>
          </w:p>
          <w:p w:rsidR="005C3984" w:rsidRPr="005C3984" w:rsidRDefault="005C3984" w:rsidP="005C3984">
            <w:pPr>
              <w:jc w:val="center"/>
              <w:rPr>
                <w:rFonts w:ascii="Times New Roman" w:hAnsi="Times New Roman" w:cs="Times New Roman"/>
                <w:color w:val="050505"/>
                <w:sz w:val="24"/>
                <w:szCs w:val="24"/>
              </w:rPr>
            </w:pPr>
            <w:r w:rsidRPr="005C3984">
              <w:rPr>
                <w:rFonts w:ascii="Times New Roman" w:hAnsi="Times New Roman" w:cs="Times New Roman"/>
                <w:noProof/>
                <w:color w:val="050505"/>
                <w:sz w:val="24"/>
                <w:szCs w:val="24"/>
              </w:rPr>
              <w:drawing>
                <wp:inline distT="0" distB="0" distL="0" distR="0">
                  <wp:extent cx="3792772" cy="1880056"/>
                  <wp:effectExtent l="0" t="0" r="0" b="0"/>
                  <wp:docPr id="7" name="Resim 7" descr="Işık Tayfı-Spektru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şık Tayfı-Spektrumu"/>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96935" cy="1882120"/>
                          </a:xfrm>
                          <a:prstGeom prst="rect">
                            <a:avLst/>
                          </a:prstGeom>
                          <a:noFill/>
                          <a:ln>
                            <a:noFill/>
                          </a:ln>
                        </pic:spPr>
                      </pic:pic>
                    </a:graphicData>
                  </a:graphic>
                </wp:inline>
              </w:drawing>
            </w:r>
          </w:p>
          <w:p w:rsidR="005C3984" w:rsidRPr="005C3984" w:rsidRDefault="005C3984" w:rsidP="005C3984">
            <w:pPr>
              <w:jc w:val="center"/>
              <w:rPr>
                <w:rFonts w:ascii="Times New Roman" w:hAnsi="Times New Roman" w:cs="Times New Roman"/>
                <w:color w:val="050505"/>
                <w:sz w:val="24"/>
                <w:szCs w:val="24"/>
              </w:rPr>
            </w:pPr>
            <w:r w:rsidRPr="005C3984">
              <w:rPr>
                <w:rFonts w:ascii="Times New Roman" w:hAnsi="Times New Roman" w:cs="Times New Roman"/>
                <w:color w:val="050505"/>
                <w:sz w:val="24"/>
                <w:szCs w:val="24"/>
              </w:rPr>
              <w:t>Işık Tayfı-Spektrumu</w:t>
            </w:r>
          </w:p>
          <w:p w:rsidR="005C3984" w:rsidRPr="005C3984" w:rsidRDefault="005C3984" w:rsidP="005C3984">
            <w:pPr>
              <w:rPr>
                <w:rFonts w:ascii="Times New Roman" w:hAnsi="Times New Roman" w:cs="Times New Roman"/>
                <w:color w:val="050505"/>
                <w:sz w:val="24"/>
                <w:szCs w:val="24"/>
              </w:rPr>
            </w:pPr>
            <w:r w:rsidRPr="005C3984">
              <w:rPr>
                <w:rFonts w:ascii="Times New Roman" w:hAnsi="Times New Roman" w:cs="Times New Roman"/>
                <w:color w:val="050505"/>
                <w:sz w:val="24"/>
                <w:szCs w:val="24"/>
              </w:rPr>
              <w:t>Cisimler kırmızıdan mora kadar değişen renklere ve bu renkler arasında yer alan çok sayıda geçiş tonlarına sahiptir. Kırmızı bir cisim, kırmızı ve kırmızıya yakın tonlar dışındaki bütün ışık renklerini soğurur. Bu durumda kırmızı ışık yansıyarak gözümüze geleceği için cismi kırmızı görürüz. Kırmızı bir cisim üzerine yeşil ışık gönderilirse gönderilen yeşil ışığın tamamı cisim tarafından soğurulacağı için yansıyan ışık olmayacak ve cisim siyah görünecektir. Bu yüzden bizler, renkli ışıkta baktığımız cisimlerin renklerini beyaz ışık altındaki renklerinden farklı algılarız.</w:t>
            </w:r>
          </w:p>
          <w:p w:rsidR="005C3984" w:rsidRPr="005C3984" w:rsidRDefault="005C3984" w:rsidP="005C3984">
            <w:pPr>
              <w:rPr>
                <w:rFonts w:ascii="Times New Roman" w:hAnsi="Times New Roman" w:cs="Times New Roman"/>
                <w:color w:val="050505"/>
                <w:sz w:val="24"/>
                <w:szCs w:val="24"/>
              </w:rPr>
            </w:pPr>
            <w:r w:rsidRPr="005C3984">
              <w:rPr>
                <w:rFonts w:ascii="Times New Roman" w:hAnsi="Times New Roman" w:cs="Times New Roman"/>
                <w:color w:val="050505"/>
                <w:sz w:val="24"/>
                <w:szCs w:val="24"/>
              </w:rPr>
              <w:t>Cisimlerin yansıtacağı renkler ana ve renklere göre değişiklik gösterir. Ara renkler kendisini oluşturan renklerin her ikisini de yansıtır. Örneğin; kırmızı ve yeşil rengin birleşimiyle oluşan ara renk olan sarı renkli cisim yeşil ışık altında yeşil, kırmızı ışık altında kırmızı görünür. Ayrıca sarı renkli cisim sarı ışık altında yine sarı renkli görünür. Kısaca cisimler kendi rengindeki (kendini oluşturan) renkleri yansıtır ve yansıttığı ışığın renginde görünür.</w:t>
            </w:r>
          </w:p>
          <w:p w:rsidR="005C3984" w:rsidRPr="005C3984" w:rsidRDefault="005C3984" w:rsidP="005C3984">
            <w:pPr>
              <w:jc w:val="center"/>
              <w:rPr>
                <w:rFonts w:ascii="Times New Roman" w:hAnsi="Times New Roman" w:cs="Times New Roman"/>
                <w:color w:val="050505"/>
                <w:sz w:val="24"/>
                <w:szCs w:val="24"/>
              </w:rPr>
            </w:pPr>
            <w:r w:rsidRPr="005C3984">
              <w:rPr>
                <w:rFonts w:ascii="Times New Roman" w:hAnsi="Times New Roman" w:cs="Times New Roman"/>
                <w:noProof/>
                <w:color w:val="050505"/>
                <w:sz w:val="24"/>
                <w:szCs w:val="24"/>
              </w:rPr>
              <w:drawing>
                <wp:inline distT="0" distB="0" distL="0" distR="0">
                  <wp:extent cx="4237696" cy="4943475"/>
                  <wp:effectExtent l="0" t="0" r="0" b="0"/>
                  <wp:docPr id="6" name="Resim 6" descr="Cisimlerin Farklı Işık Altındaki Görünümle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isimlerin Farklı Işık Altındaki Görünümleri"/>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47096" cy="4954440"/>
                          </a:xfrm>
                          <a:prstGeom prst="rect">
                            <a:avLst/>
                          </a:prstGeom>
                          <a:noFill/>
                          <a:ln>
                            <a:noFill/>
                          </a:ln>
                        </pic:spPr>
                      </pic:pic>
                    </a:graphicData>
                  </a:graphic>
                </wp:inline>
              </w:drawing>
            </w:r>
          </w:p>
          <w:p w:rsidR="005C3984" w:rsidRPr="005C3984" w:rsidRDefault="005C3984" w:rsidP="005C3984">
            <w:pPr>
              <w:jc w:val="center"/>
              <w:rPr>
                <w:rFonts w:ascii="Times New Roman" w:hAnsi="Times New Roman" w:cs="Times New Roman"/>
                <w:color w:val="050505"/>
                <w:sz w:val="24"/>
                <w:szCs w:val="24"/>
              </w:rPr>
            </w:pPr>
            <w:r w:rsidRPr="005C3984">
              <w:rPr>
                <w:rFonts w:ascii="Times New Roman" w:hAnsi="Times New Roman" w:cs="Times New Roman"/>
                <w:color w:val="050505"/>
                <w:sz w:val="24"/>
                <w:szCs w:val="24"/>
              </w:rPr>
              <w:t>Cisimlerin Farklı Işık Altındaki Görünümleri</w:t>
            </w:r>
          </w:p>
          <w:p w:rsidR="005C3984" w:rsidRPr="005C3984" w:rsidRDefault="005C3984" w:rsidP="005C3984">
            <w:pPr>
              <w:rPr>
                <w:rFonts w:ascii="Times New Roman" w:hAnsi="Times New Roman" w:cs="Times New Roman"/>
                <w:color w:val="050505"/>
                <w:sz w:val="24"/>
                <w:szCs w:val="24"/>
              </w:rPr>
            </w:pPr>
            <w:r w:rsidRPr="005C3984">
              <w:rPr>
                <w:rFonts w:ascii="Times New Roman" w:hAnsi="Times New Roman" w:cs="Times New Roman"/>
                <w:color w:val="050505"/>
                <w:sz w:val="24"/>
                <w:szCs w:val="24"/>
              </w:rPr>
              <w:lastRenderedPageBreak/>
              <w:t>Beyaz ışık önüne farklı renklerde cisimler konularak farklı renklerde ışık elde edilebilir. Burada da yukarıdaki ile benzer durum geçerlidir. Örneğin; beyaz ışık önüne kırmızı bir cisim getirildiğinde kendi rengini geçirir ve kırmızı ışık elde edilir. Aynı şekilde Yeşil renkli ışığın önüne kırmızı renkli bir cisim konulduğunda cisim ışığın tamamını soğurur ve diğer tarafa ışık geçmez.</w:t>
            </w:r>
          </w:p>
          <w:p w:rsidR="005C3984" w:rsidRPr="005C3984" w:rsidRDefault="005C3984" w:rsidP="005C3984">
            <w:pPr>
              <w:rPr>
                <w:rFonts w:ascii="Times New Roman" w:hAnsi="Times New Roman" w:cs="Times New Roman"/>
                <w:color w:val="050505"/>
                <w:sz w:val="24"/>
                <w:szCs w:val="24"/>
              </w:rPr>
            </w:pPr>
            <w:r w:rsidRPr="005C3984">
              <w:rPr>
                <w:rFonts w:ascii="Times New Roman" w:hAnsi="Times New Roman" w:cs="Times New Roman"/>
                <w:noProof/>
                <w:color w:val="050505"/>
                <w:sz w:val="24"/>
                <w:szCs w:val="24"/>
              </w:rPr>
              <w:drawing>
                <wp:inline distT="0" distB="0" distL="0" distR="0">
                  <wp:extent cx="5570220" cy="1247713"/>
                  <wp:effectExtent l="0" t="0" r="0" b="0"/>
                  <wp:docPr id="5" name="Resim 5" descr="Farklı Renklerde Işık Elde Et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arklı Renklerde Işık Elde Etme"/>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20355" cy="1258943"/>
                          </a:xfrm>
                          <a:prstGeom prst="rect">
                            <a:avLst/>
                          </a:prstGeom>
                          <a:noFill/>
                          <a:ln>
                            <a:noFill/>
                          </a:ln>
                        </pic:spPr>
                      </pic:pic>
                    </a:graphicData>
                  </a:graphic>
                </wp:inline>
              </w:drawing>
            </w:r>
          </w:p>
          <w:p w:rsidR="005C3984" w:rsidRPr="005C3984" w:rsidRDefault="005C3984" w:rsidP="005C3984">
            <w:pPr>
              <w:rPr>
                <w:rFonts w:ascii="Times New Roman" w:hAnsi="Times New Roman" w:cs="Times New Roman"/>
                <w:color w:val="050505"/>
                <w:sz w:val="24"/>
                <w:szCs w:val="24"/>
              </w:rPr>
            </w:pPr>
            <w:r w:rsidRPr="005C3984">
              <w:rPr>
                <w:rFonts w:ascii="Times New Roman" w:hAnsi="Times New Roman" w:cs="Times New Roman"/>
                <w:color w:val="050505"/>
                <w:sz w:val="24"/>
                <w:szCs w:val="24"/>
              </w:rPr>
              <w:t>Farklı Renklerde Işık Elde Etme</w:t>
            </w:r>
          </w:p>
          <w:p w:rsidR="005C3984" w:rsidRPr="005C3984" w:rsidRDefault="005C3984" w:rsidP="005C3984">
            <w:pPr>
              <w:rPr>
                <w:rFonts w:ascii="Times New Roman" w:hAnsi="Times New Roman" w:cs="Times New Roman"/>
                <w:color w:val="050505"/>
                <w:sz w:val="24"/>
                <w:szCs w:val="24"/>
              </w:rPr>
            </w:pPr>
            <w:r w:rsidRPr="005C3984">
              <w:rPr>
                <w:rFonts w:ascii="Times New Roman" w:hAnsi="Times New Roman" w:cs="Times New Roman"/>
                <w:color w:val="050505"/>
                <w:sz w:val="24"/>
                <w:szCs w:val="24"/>
              </w:rPr>
              <w:t>Bir cismin kendi rengindeki zeminde bulunması, görünmesini zorlaştırır. Doğada bukalemun gibi renk değiştirme sistemine sahip olan canlılar bu özellikten düşmanlarından korunmak için faydalanır. Yeşil yaprak üzerindeki yeşilçekirge görünmemeyi başararak yaşamını güvenli bir şekilde sürdürür.</w:t>
            </w:r>
          </w:p>
          <w:p w:rsidR="005C3984" w:rsidRPr="005C3984" w:rsidRDefault="005C3984" w:rsidP="005C3984">
            <w:pPr>
              <w:rPr>
                <w:rFonts w:ascii="Times New Roman" w:hAnsi="Times New Roman" w:cs="Times New Roman"/>
                <w:color w:val="050505"/>
                <w:sz w:val="24"/>
                <w:szCs w:val="24"/>
              </w:rPr>
            </w:pPr>
            <w:r w:rsidRPr="005C3984">
              <w:rPr>
                <w:rFonts w:ascii="Times New Roman" w:hAnsi="Times New Roman" w:cs="Times New Roman"/>
                <w:b/>
                <w:bCs/>
                <w:color w:val="050505"/>
                <w:sz w:val="24"/>
                <w:szCs w:val="24"/>
              </w:rPr>
              <w:t>Gökyüzü Neden Mavi?</w:t>
            </w:r>
          </w:p>
          <w:p w:rsidR="005C3984" w:rsidRPr="005C3984" w:rsidRDefault="005C3984" w:rsidP="005C3984">
            <w:pPr>
              <w:rPr>
                <w:rFonts w:ascii="Times New Roman" w:hAnsi="Times New Roman" w:cs="Times New Roman"/>
                <w:color w:val="050505"/>
                <w:sz w:val="24"/>
                <w:szCs w:val="24"/>
              </w:rPr>
            </w:pPr>
            <w:r w:rsidRPr="005C3984">
              <w:rPr>
                <w:rFonts w:ascii="Times New Roman" w:hAnsi="Times New Roman" w:cs="Times New Roman"/>
                <w:color w:val="050505"/>
                <w:sz w:val="24"/>
                <w:szCs w:val="24"/>
              </w:rPr>
              <w:t>Atmosfer argon, hidrojen ve su buharı gibi başka maddeleri de içermekle birlikte büyük oranda azot ve oksijenden meydana gelir. Güneşten yayılan ışık bu maddesel ortama girdiğinde özellikle oksijen ve azot molekülleri tarafından saçılır. Saçılma, güneş ışığını meydana getiren her renk için aynı oranda gerçekleşmez. Mavi tonlar diğer renklere oranla daha fazla saçılır ve şekilde görüldüğü gibi her yönde dağılarak gökyüzünün mavi görünmesine sebep olur. Eğer atmosferde azot ve oksijen yerine başka gazlar ağırlıklı olarak bulunsaydı gökyüzü daha başka bir renge bürünürdü. Mesela gökyüzü yoğun bulutlarla veya dumanla dolu olduğunda, tüm ışınlar hemen hemen aynı oranda saçılır. Bu da gökyüzünün gri renkte görünmesine sebep olur. Denizlerin mavi görünmesi, sanıldığı gibi gökyüzünün maviliğini yansıtmasından kaynaklanmaz. Atmosferde mevcut olan azot, oksijen ve karbon dioksit gibi gazlar deniz suyunda da bol miktarda bulunur. Sudaki moleküller, mavi renkli ışığın diğer renklerdeki ışıktan daha fazla saçılmasına sebep olur. Suyun içinde saçılan mavi ışık da gözümüze ulaşarak, suyun mavi renkte görünmesine sebep olur.</w:t>
            </w:r>
          </w:p>
          <w:p w:rsidR="005C3984" w:rsidRPr="005C3984" w:rsidRDefault="005C3984" w:rsidP="005C3984">
            <w:pPr>
              <w:rPr>
                <w:rFonts w:ascii="Times New Roman" w:hAnsi="Times New Roman" w:cs="Times New Roman"/>
                <w:color w:val="050505"/>
                <w:sz w:val="24"/>
                <w:szCs w:val="24"/>
              </w:rPr>
            </w:pPr>
            <w:r w:rsidRPr="005C3984">
              <w:rPr>
                <w:rFonts w:ascii="Times New Roman" w:hAnsi="Times New Roman" w:cs="Times New Roman"/>
                <w:color w:val="050505"/>
                <w:sz w:val="24"/>
                <w:szCs w:val="24"/>
              </w:rPr>
              <w:t>Gün batımı ve gün doğumunda gökyüzü kızıl veya turuncu tonlarda görünür. Gün batımı veya gün doğumunda güneş ışınları atmosfere eğik girer. Daha fazla yol kat ettiğinden daha kalın bir atmosfer tabakasını geçmiş olur. Farklı renklerden meydana gelen ışık daha çok tanecik ile etkileşimde bulunur ve bu sırada farklı renklerde olan ışıklardan mavi tonda olanlar daha çok saçılmaya uğrar. Saçılan ışınların kırmızı dışındaki tonları atmosferde soğurulur. Böylece gözümüze kırmızı tonlardaki ışıklar ulaşır.</w:t>
            </w:r>
          </w:p>
          <w:p w:rsidR="005C3984" w:rsidRPr="005C3984" w:rsidRDefault="005C3984" w:rsidP="001E2BDD">
            <w:pPr>
              <w:rPr>
                <w:rFonts w:ascii="Times New Roman" w:hAnsi="Times New Roman" w:cs="Times New Roman"/>
                <w:color w:val="050505"/>
                <w:sz w:val="24"/>
                <w:szCs w:val="24"/>
              </w:rPr>
            </w:pPr>
          </w:p>
          <w:p w:rsidR="005C3984" w:rsidRPr="005C3984" w:rsidRDefault="005C3984" w:rsidP="005C3984">
            <w:pPr>
              <w:rPr>
                <w:rFonts w:ascii="Times New Roman" w:hAnsi="Times New Roman" w:cs="Times New Roman"/>
                <w:color w:val="050505"/>
                <w:sz w:val="24"/>
                <w:szCs w:val="24"/>
              </w:rPr>
            </w:pPr>
            <w:r w:rsidRPr="005C3984">
              <w:rPr>
                <w:rFonts w:ascii="Times New Roman" w:hAnsi="Times New Roman" w:cs="Times New Roman"/>
                <w:b/>
                <w:bCs/>
                <w:color w:val="050505"/>
                <w:sz w:val="24"/>
                <w:szCs w:val="24"/>
              </w:rPr>
              <w:t>Güneş Enerjisinden Nasıl Yararlanırız?</w:t>
            </w:r>
          </w:p>
          <w:p w:rsidR="005C3984" w:rsidRPr="005C3984" w:rsidRDefault="005C3984" w:rsidP="005C3984">
            <w:pPr>
              <w:rPr>
                <w:rFonts w:ascii="Times New Roman" w:hAnsi="Times New Roman" w:cs="Times New Roman"/>
                <w:color w:val="050505"/>
                <w:sz w:val="24"/>
                <w:szCs w:val="24"/>
              </w:rPr>
            </w:pPr>
            <w:r w:rsidRPr="005C3984">
              <w:rPr>
                <w:rFonts w:ascii="Times New Roman" w:hAnsi="Times New Roman" w:cs="Times New Roman"/>
                <w:color w:val="050505"/>
                <w:sz w:val="24"/>
                <w:szCs w:val="24"/>
              </w:rPr>
              <w:t>Enerji günlük hayatımızın vazgeçilmez bir parçasıdır. Öyle ki enerji olmadan hareket etme/hareket ettirme, ısıtma, aydınlatma gibi işleri enerji sayesinde gerçekleştiririz. Enerji yoktan var edilemeyeceği gibi olan bir enerji de yok edilemez. Ancak enerji tür değiştirerek başka enerji türlerine dönüşebilir. Işık da bir enerji türüdür ve cisimler tarafından soğurularak ısı enerjisi olarak depolanabilir/dönüştürülebilir</w:t>
            </w:r>
            <w:hyperlink r:id="rId15" w:history="1">
              <w:r w:rsidRPr="005C3984">
                <w:rPr>
                  <w:rStyle w:val="Kpr"/>
                  <w:rFonts w:ascii="Times New Roman" w:hAnsi="Times New Roman" w:cs="Times New Roman"/>
                  <w:sz w:val="24"/>
                  <w:szCs w:val="24"/>
                </w:rPr>
                <w:t>.</w:t>
              </w:r>
            </w:hyperlink>
          </w:p>
          <w:p w:rsidR="005C3984" w:rsidRPr="005C3984" w:rsidRDefault="005C3984" w:rsidP="005C3984">
            <w:pPr>
              <w:rPr>
                <w:rFonts w:ascii="Times New Roman" w:hAnsi="Times New Roman" w:cs="Times New Roman"/>
                <w:color w:val="050505"/>
                <w:sz w:val="24"/>
                <w:szCs w:val="24"/>
              </w:rPr>
            </w:pPr>
            <w:r w:rsidRPr="005C3984">
              <w:rPr>
                <w:rFonts w:ascii="Times New Roman" w:hAnsi="Times New Roman" w:cs="Times New Roman"/>
                <w:color w:val="050505"/>
                <w:sz w:val="24"/>
                <w:szCs w:val="24"/>
              </w:rPr>
              <w:t>Güneş Dünya’nın ısı ve ışık kaynağı olarak bilinmektedir. Güneş ışınları sayesinde Dünya’yı hem aydınlatır, hem de ısıtır. Fakat Güneş’in bu iki görevini de ışınları sayesinde gerçekleştirir. Işık ışınları sayesinde Dünya aydınlanır ve Dünya üzerindeki cisimler bu ışık ışınlarını soğurarak ısı enerjisine dönüştürür. Böylece Dünya üzerindeki cisimler ısınmış olur.</w:t>
            </w:r>
          </w:p>
          <w:p w:rsidR="005C3984" w:rsidRPr="005C3984" w:rsidRDefault="005C3984" w:rsidP="005C3984">
            <w:pPr>
              <w:rPr>
                <w:rFonts w:ascii="Times New Roman" w:hAnsi="Times New Roman" w:cs="Times New Roman"/>
                <w:color w:val="050505"/>
                <w:sz w:val="24"/>
                <w:szCs w:val="24"/>
              </w:rPr>
            </w:pPr>
            <w:r w:rsidRPr="005C3984">
              <w:rPr>
                <w:rFonts w:ascii="Times New Roman" w:hAnsi="Times New Roman" w:cs="Times New Roman"/>
                <w:color w:val="050505"/>
                <w:sz w:val="24"/>
                <w:szCs w:val="24"/>
              </w:rPr>
              <w:t>Güneş ışınlarının sahip olduğu enerjiden yararlanmak için günümüzde pek çok teknolojik araç geliştirilmiştir</w:t>
            </w:r>
            <w:hyperlink r:id="rId16" w:history="1">
              <w:r w:rsidRPr="005C3984">
                <w:rPr>
                  <w:rStyle w:val="Kpr"/>
                  <w:rFonts w:ascii="Times New Roman" w:hAnsi="Times New Roman" w:cs="Times New Roman"/>
                  <w:sz w:val="24"/>
                  <w:szCs w:val="24"/>
                </w:rPr>
                <w:t>.</w:t>
              </w:r>
            </w:hyperlink>
            <w:r w:rsidRPr="005C3984">
              <w:rPr>
                <w:rFonts w:ascii="Times New Roman" w:hAnsi="Times New Roman" w:cs="Times New Roman"/>
                <w:color w:val="050505"/>
                <w:sz w:val="24"/>
                <w:szCs w:val="24"/>
              </w:rPr>
              <w:t> Geliştirilen bu teknolojik araçlardan bazıları Güneş ışınlarını ışık ve ısı enerjisine dönüştürürken bazıları da elektrik enerjisine dönüştürerek kullanılabilir hale getirmektedir.</w:t>
            </w:r>
          </w:p>
          <w:p w:rsidR="005C3984" w:rsidRPr="005C3984" w:rsidRDefault="005C3984" w:rsidP="005C3984">
            <w:pPr>
              <w:jc w:val="center"/>
              <w:rPr>
                <w:rFonts w:ascii="Times New Roman" w:hAnsi="Times New Roman" w:cs="Times New Roman"/>
                <w:color w:val="050505"/>
                <w:sz w:val="24"/>
                <w:szCs w:val="24"/>
              </w:rPr>
            </w:pPr>
            <w:r w:rsidRPr="005C3984">
              <w:rPr>
                <w:rFonts w:ascii="Times New Roman" w:hAnsi="Times New Roman" w:cs="Times New Roman"/>
                <w:noProof/>
                <w:color w:val="050505"/>
                <w:sz w:val="24"/>
                <w:szCs w:val="24"/>
              </w:rPr>
              <w:lastRenderedPageBreak/>
              <w:drawing>
                <wp:inline distT="0" distB="0" distL="0" distR="0">
                  <wp:extent cx="4000500" cy="1923978"/>
                  <wp:effectExtent l="0" t="0" r="0" b="0"/>
                  <wp:docPr id="4" name="Resim 4" descr="Güneş Panelle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üneş Panelleri"/>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04114" cy="1973810"/>
                          </a:xfrm>
                          <a:prstGeom prst="rect">
                            <a:avLst/>
                          </a:prstGeom>
                          <a:noFill/>
                          <a:ln>
                            <a:noFill/>
                          </a:ln>
                        </pic:spPr>
                      </pic:pic>
                    </a:graphicData>
                  </a:graphic>
                </wp:inline>
              </w:drawing>
            </w:r>
          </w:p>
          <w:p w:rsidR="005C3984" w:rsidRPr="005C3984" w:rsidRDefault="005C3984" w:rsidP="005C3984">
            <w:pPr>
              <w:jc w:val="center"/>
              <w:rPr>
                <w:rFonts w:ascii="Times New Roman" w:hAnsi="Times New Roman" w:cs="Times New Roman"/>
                <w:color w:val="050505"/>
                <w:sz w:val="24"/>
                <w:szCs w:val="24"/>
              </w:rPr>
            </w:pPr>
            <w:r w:rsidRPr="005C3984">
              <w:rPr>
                <w:rFonts w:ascii="Times New Roman" w:hAnsi="Times New Roman" w:cs="Times New Roman"/>
                <w:color w:val="050505"/>
                <w:sz w:val="24"/>
                <w:szCs w:val="24"/>
              </w:rPr>
              <w:t>Güneş Panelleri</w:t>
            </w:r>
          </w:p>
          <w:p w:rsidR="005C3984" w:rsidRPr="005C3984" w:rsidRDefault="005C3984" w:rsidP="005C3984">
            <w:pPr>
              <w:rPr>
                <w:rFonts w:ascii="Times New Roman" w:hAnsi="Times New Roman" w:cs="Times New Roman"/>
                <w:color w:val="050505"/>
                <w:sz w:val="24"/>
                <w:szCs w:val="24"/>
              </w:rPr>
            </w:pPr>
            <w:r w:rsidRPr="005C3984">
              <w:rPr>
                <w:rFonts w:ascii="Times New Roman" w:hAnsi="Times New Roman" w:cs="Times New Roman"/>
                <w:color w:val="050505"/>
                <w:sz w:val="24"/>
                <w:szCs w:val="24"/>
              </w:rPr>
              <w:t>Güneş panelleri Güneş ışınlarından yararlanmak için yapılan teknolojik araçlardan biridir. Güneş panellerinde ısıyı soğuran koyu renkli cam ve koyu renkli boya kullanılarak ışığın daha fazla soğurulması sağlanır. Soğurulan ışınlar sayesinde panel içerisindeki borularda bulunan su ısınır</w:t>
            </w:r>
            <w:hyperlink r:id="rId18" w:history="1">
              <w:r w:rsidRPr="005C3984">
                <w:rPr>
                  <w:rStyle w:val="Kpr"/>
                  <w:rFonts w:ascii="Times New Roman" w:hAnsi="Times New Roman" w:cs="Times New Roman"/>
                  <w:sz w:val="24"/>
                  <w:szCs w:val="24"/>
                </w:rPr>
                <w:t>.</w:t>
              </w:r>
            </w:hyperlink>
            <w:r w:rsidRPr="005C3984">
              <w:rPr>
                <w:rFonts w:ascii="Times New Roman" w:hAnsi="Times New Roman" w:cs="Times New Roman"/>
                <w:color w:val="050505"/>
                <w:sz w:val="24"/>
                <w:szCs w:val="24"/>
              </w:rPr>
              <w:t xml:space="preserve"> Bu sistem evlerde ve birçok alanda sıcak su elde etmek için yaygın olarak kullanılmaktadır.</w:t>
            </w:r>
          </w:p>
          <w:p w:rsidR="005C3984" w:rsidRPr="005C3984" w:rsidRDefault="005C3984" w:rsidP="005C3984">
            <w:pPr>
              <w:jc w:val="center"/>
              <w:rPr>
                <w:rFonts w:ascii="Times New Roman" w:hAnsi="Times New Roman" w:cs="Times New Roman"/>
                <w:color w:val="050505"/>
                <w:sz w:val="24"/>
                <w:szCs w:val="24"/>
              </w:rPr>
            </w:pPr>
            <w:r w:rsidRPr="005C3984">
              <w:rPr>
                <w:rFonts w:ascii="Times New Roman" w:hAnsi="Times New Roman" w:cs="Times New Roman"/>
                <w:noProof/>
                <w:color w:val="050505"/>
                <w:sz w:val="24"/>
                <w:szCs w:val="24"/>
              </w:rPr>
              <w:drawing>
                <wp:inline distT="0" distB="0" distL="0" distR="0">
                  <wp:extent cx="5261248" cy="1057275"/>
                  <wp:effectExtent l="0" t="0" r="0" b="0"/>
                  <wp:docPr id="3" name="Resim 3" descr="Işık Tüple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şık Tüpleri"/>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81882" cy="1081517"/>
                          </a:xfrm>
                          <a:prstGeom prst="rect">
                            <a:avLst/>
                          </a:prstGeom>
                          <a:noFill/>
                          <a:ln>
                            <a:noFill/>
                          </a:ln>
                        </pic:spPr>
                      </pic:pic>
                    </a:graphicData>
                  </a:graphic>
                </wp:inline>
              </w:drawing>
            </w:r>
          </w:p>
          <w:p w:rsidR="005C3984" w:rsidRPr="005C3984" w:rsidRDefault="005C3984" w:rsidP="005C3984">
            <w:pPr>
              <w:jc w:val="center"/>
              <w:rPr>
                <w:rFonts w:ascii="Times New Roman" w:hAnsi="Times New Roman" w:cs="Times New Roman"/>
                <w:color w:val="050505"/>
                <w:sz w:val="24"/>
                <w:szCs w:val="24"/>
              </w:rPr>
            </w:pPr>
            <w:r w:rsidRPr="005C3984">
              <w:rPr>
                <w:rFonts w:ascii="Times New Roman" w:hAnsi="Times New Roman" w:cs="Times New Roman"/>
                <w:color w:val="050505"/>
                <w:sz w:val="24"/>
                <w:szCs w:val="24"/>
              </w:rPr>
              <w:t>Işık Tüpleri</w:t>
            </w:r>
          </w:p>
          <w:p w:rsidR="005C3984" w:rsidRPr="005C3984" w:rsidRDefault="005C3984" w:rsidP="005C3984">
            <w:pPr>
              <w:rPr>
                <w:rFonts w:ascii="Times New Roman" w:hAnsi="Times New Roman" w:cs="Times New Roman"/>
                <w:color w:val="050505"/>
                <w:sz w:val="24"/>
                <w:szCs w:val="24"/>
              </w:rPr>
            </w:pPr>
            <w:r w:rsidRPr="005C3984">
              <w:rPr>
                <w:rFonts w:ascii="Times New Roman" w:hAnsi="Times New Roman" w:cs="Times New Roman"/>
                <w:color w:val="050505"/>
                <w:sz w:val="24"/>
                <w:szCs w:val="24"/>
              </w:rPr>
              <w:t>Güneş enerjisinden yararlanmak için geliştirilen teknolojik araçlardan biri de ışık tüpleridir. Bu sistem sayesinde güneş ışığı almayan karanlık ortamlar aydınlatılabilmektedir</w:t>
            </w:r>
            <w:hyperlink r:id="rId20" w:history="1">
              <w:r w:rsidRPr="005C3984">
                <w:rPr>
                  <w:rStyle w:val="Kpr"/>
                  <w:rFonts w:ascii="Times New Roman" w:hAnsi="Times New Roman" w:cs="Times New Roman"/>
                  <w:sz w:val="24"/>
                  <w:szCs w:val="24"/>
                </w:rPr>
                <w:t>.</w:t>
              </w:r>
            </w:hyperlink>
            <w:r w:rsidRPr="005C3984">
              <w:rPr>
                <w:rFonts w:ascii="Times New Roman" w:hAnsi="Times New Roman" w:cs="Times New Roman"/>
                <w:color w:val="050505"/>
                <w:sz w:val="24"/>
                <w:szCs w:val="24"/>
              </w:rPr>
              <w:t> Işık tüpleri, çatılara yerleştirilen Güneş ışınlarını toplayıcı çanak sayesinde daha az maliyetli bir şekilde evleri aydınlatmada kullanılan daha doğal bir aydınlatma yöntemidir.</w:t>
            </w:r>
          </w:p>
          <w:p w:rsidR="005C3984" w:rsidRPr="005C3984" w:rsidRDefault="005C3984" w:rsidP="005C3984">
            <w:pPr>
              <w:jc w:val="center"/>
              <w:rPr>
                <w:rFonts w:ascii="Times New Roman" w:hAnsi="Times New Roman" w:cs="Times New Roman"/>
                <w:color w:val="050505"/>
                <w:sz w:val="24"/>
                <w:szCs w:val="24"/>
              </w:rPr>
            </w:pPr>
            <w:r w:rsidRPr="005C3984">
              <w:rPr>
                <w:rFonts w:ascii="Times New Roman" w:hAnsi="Times New Roman" w:cs="Times New Roman"/>
                <w:noProof/>
                <w:color w:val="050505"/>
                <w:sz w:val="24"/>
                <w:szCs w:val="24"/>
              </w:rPr>
              <w:drawing>
                <wp:inline distT="0" distB="0" distL="0" distR="0">
                  <wp:extent cx="5366546" cy="1314450"/>
                  <wp:effectExtent l="0" t="0" r="0" b="0"/>
                  <wp:docPr id="2" name="Resim 2" descr="Güneş Pille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üneş Pilleri"/>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10728" cy="1325272"/>
                          </a:xfrm>
                          <a:prstGeom prst="rect">
                            <a:avLst/>
                          </a:prstGeom>
                          <a:noFill/>
                          <a:ln>
                            <a:noFill/>
                          </a:ln>
                        </pic:spPr>
                      </pic:pic>
                    </a:graphicData>
                  </a:graphic>
                </wp:inline>
              </w:drawing>
            </w:r>
          </w:p>
          <w:p w:rsidR="005C3984" w:rsidRPr="005C3984" w:rsidRDefault="005C3984" w:rsidP="005C3984">
            <w:pPr>
              <w:jc w:val="center"/>
              <w:rPr>
                <w:rFonts w:ascii="Times New Roman" w:hAnsi="Times New Roman" w:cs="Times New Roman"/>
                <w:color w:val="050505"/>
                <w:sz w:val="24"/>
                <w:szCs w:val="24"/>
              </w:rPr>
            </w:pPr>
            <w:r w:rsidRPr="005C3984">
              <w:rPr>
                <w:rFonts w:ascii="Times New Roman" w:hAnsi="Times New Roman" w:cs="Times New Roman"/>
                <w:color w:val="050505"/>
                <w:sz w:val="24"/>
                <w:szCs w:val="24"/>
              </w:rPr>
              <w:t>Güneş Pilleri</w:t>
            </w:r>
          </w:p>
          <w:p w:rsidR="005C3984" w:rsidRPr="005C3984" w:rsidRDefault="005C3984" w:rsidP="005C3984">
            <w:pPr>
              <w:rPr>
                <w:rFonts w:ascii="Times New Roman" w:hAnsi="Times New Roman" w:cs="Times New Roman"/>
                <w:color w:val="050505"/>
                <w:sz w:val="24"/>
                <w:szCs w:val="24"/>
              </w:rPr>
            </w:pPr>
            <w:r w:rsidRPr="005C3984">
              <w:rPr>
                <w:rFonts w:ascii="Times New Roman" w:hAnsi="Times New Roman" w:cs="Times New Roman"/>
                <w:color w:val="050505"/>
                <w:sz w:val="24"/>
                <w:szCs w:val="24"/>
              </w:rPr>
              <w:t>Güneş enerjisinden yararlanılan bir diğer teknolojik araç ise Güneş pilleridir. Güneş pilleri Güneş ışınlarının elektrik enerjisine dönüştürülmesi amacıyla geliştirilmiştir. Güneş pilleri ilk olarak 1950’li yıllarda uydularda kullanılmak amacıyla geliştirilmiş ve hesap makinalarında da kullanılmaktadır</w:t>
            </w:r>
            <w:hyperlink r:id="rId22" w:history="1">
              <w:r w:rsidRPr="005C3984">
                <w:rPr>
                  <w:rStyle w:val="Kpr"/>
                  <w:rFonts w:ascii="Times New Roman" w:hAnsi="Times New Roman" w:cs="Times New Roman"/>
                  <w:sz w:val="24"/>
                  <w:szCs w:val="24"/>
                </w:rPr>
                <w:t>.</w:t>
              </w:r>
            </w:hyperlink>
            <w:r w:rsidRPr="005C3984">
              <w:rPr>
                <w:rFonts w:ascii="Times New Roman" w:hAnsi="Times New Roman" w:cs="Times New Roman"/>
                <w:color w:val="050505"/>
                <w:sz w:val="24"/>
                <w:szCs w:val="24"/>
              </w:rPr>
              <w:t xml:space="preserve"> Günümüzde Güneş pilleri sokak lambalarında, trafik işaretlerinde ve daha birçok alanda kullanılmaktadır.</w:t>
            </w:r>
          </w:p>
          <w:p w:rsidR="005C3984" w:rsidRPr="005C3984" w:rsidRDefault="005C3984" w:rsidP="005C3984">
            <w:pPr>
              <w:jc w:val="center"/>
              <w:rPr>
                <w:rFonts w:ascii="Times New Roman" w:hAnsi="Times New Roman" w:cs="Times New Roman"/>
                <w:color w:val="050505"/>
                <w:sz w:val="24"/>
                <w:szCs w:val="24"/>
              </w:rPr>
            </w:pPr>
            <w:r w:rsidRPr="005C3984">
              <w:rPr>
                <w:rFonts w:ascii="Times New Roman" w:hAnsi="Times New Roman" w:cs="Times New Roman"/>
                <w:noProof/>
                <w:color w:val="050505"/>
                <w:sz w:val="24"/>
                <w:szCs w:val="24"/>
              </w:rPr>
              <w:drawing>
                <wp:inline distT="0" distB="0" distL="0" distR="0">
                  <wp:extent cx="5378397" cy="2143125"/>
                  <wp:effectExtent l="0" t="0" r="0" b="0"/>
                  <wp:docPr id="1" name="Resim 1" descr="Güneş Enerjisi ile Deniz Suyundan Tatlı Su Elde Etme - Damıt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üneş Enerjisi ile Deniz Suyundan Tatlı Su Elde Etme - Damıtma"/>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71398" cy="2180183"/>
                          </a:xfrm>
                          <a:prstGeom prst="rect">
                            <a:avLst/>
                          </a:prstGeom>
                          <a:noFill/>
                          <a:ln>
                            <a:noFill/>
                          </a:ln>
                        </pic:spPr>
                      </pic:pic>
                    </a:graphicData>
                  </a:graphic>
                </wp:inline>
              </w:drawing>
            </w:r>
          </w:p>
          <w:p w:rsidR="005C3984" w:rsidRPr="005C3984" w:rsidRDefault="005C3984" w:rsidP="005C3984">
            <w:pPr>
              <w:jc w:val="center"/>
              <w:rPr>
                <w:rFonts w:ascii="Times New Roman" w:hAnsi="Times New Roman" w:cs="Times New Roman"/>
                <w:color w:val="050505"/>
                <w:sz w:val="20"/>
                <w:szCs w:val="24"/>
              </w:rPr>
            </w:pPr>
            <w:r w:rsidRPr="005C3984">
              <w:rPr>
                <w:rFonts w:ascii="Times New Roman" w:hAnsi="Times New Roman" w:cs="Times New Roman"/>
                <w:color w:val="050505"/>
                <w:sz w:val="20"/>
                <w:szCs w:val="24"/>
              </w:rPr>
              <w:t>Güneş Enerjisi ile Deniz Suyundan Tatlı Su Elde Etme – Damıtma</w:t>
            </w:r>
          </w:p>
          <w:p w:rsidR="005C3984" w:rsidRPr="005C3984" w:rsidRDefault="005C3984" w:rsidP="005C3984">
            <w:pPr>
              <w:rPr>
                <w:rFonts w:ascii="Times New Roman" w:hAnsi="Times New Roman" w:cs="Times New Roman"/>
                <w:color w:val="050505"/>
                <w:sz w:val="24"/>
                <w:szCs w:val="24"/>
              </w:rPr>
            </w:pPr>
            <w:r w:rsidRPr="005C3984">
              <w:rPr>
                <w:rFonts w:ascii="Times New Roman" w:hAnsi="Times New Roman" w:cs="Times New Roman"/>
                <w:color w:val="050505"/>
                <w:sz w:val="24"/>
                <w:szCs w:val="24"/>
              </w:rPr>
              <w:t>Tuzlu su olan deniz suyundan tatlı su elde etmek amacıyla da güneş enerjisinden yararlanılmaktadır.</w:t>
            </w:r>
          </w:p>
          <w:p w:rsidR="005C3984" w:rsidRPr="005C3984" w:rsidRDefault="005C3984" w:rsidP="005C3984">
            <w:pPr>
              <w:rPr>
                <w:rFonts w:ascii="Times New Roman" w:hAnsi="Times New Roman" w:cs="Times New Roman"/>
                <w:color w:val="050505"/>
                <w:sz w:val="24"/>
                <w:szCs w:val="24"/>
              </w:rPr>
            </w:pPr>
            <w:r w:rsidRPr="005C3984">
              <w:rPr>
                <w:rFonts w:ascii="Times New Roman" w:hAnsi="Times New Roman" w:cs="Times New Roman"/>
                <w:color w:val="050505"/>
                <w:sz w:val="24"/>
                <w:szCs w:val="24"/>
              </w:rPr>
              <w:lastRenderedPageBreak/>
              <w:t>Güneş enerjisinden yararlanılan alanlar</w:t>
            </w:r>
            <w:r w:rsidR="005E6700">
              <w:rPr>
                <w:rFonts w:ascii="Times New Roman" w:hAnsi="Times New Roman" w:cs="Times New Roman"/>
                <w:color w:val="050505"/>
                <w:sz w:val="24"/>
                <w:szCs w:val="24"/>
              </w:rPr>
              <w:t xml:space="preserve">ın artması bizlere birçok fayda </w:t>
            </w:r>
            <w:r w:rsidRPr="005C3984">
              <w:rPr>
                <w:rFonts w:ascii="Times New Roman" w:hAnsi="Times New Roman" w:cs="Times New Roman"/>
                <w:color w:val="050505"/>
                <w:sz w:val="24"/>
                <w:szCs w:val="24"/>
              </w:rPr>
              <w:t>sağlamaktadır</w:t>
            </w:r>
            <w:hyperlink r:id="rId24" w:history="1">
              <w:r w:rsidRPr="005C3984">
                <w:rPr>
                  <w:rStyle w:val="Kpr"/>
                  <w:rFonts w:ascii="Times New Roman" w:hAnsi="Times New Roman" w:cs="Times New Roman"/>
                  <w:sz w:val="24"/>
                  <w:szCs w:val="24"/>
                </w:rPr>
                <w:t>.</w:t>
              </w:r>
            </w:hyperlink>
            <w:r w:rsidRPr="005C3984">
              <w:rPr>
                <w:rFonts w:ascii="Times New Roman" w:hAnsi="Times New Roman" w:cs="Times New Roman"/>
                <w:color w:val="050505"/>
                <w:sz w:val="24"/>
                <w:szCs w:val="24"/>
              </w:rPr>
              <w:t>Bunlar aşağıdaki şekilde sıralanabilir. Güneş enerjisi;</w:t>
            </w:r>
          </w:p>
          <w:p w:rsidR="005C3984" w:rsidRPr="005C3984" w:rsidRDefault="005C3984" w:rsidP="005C3984">
            <w:pPr>
              <w:numPr>
                <w:ilvl w:val="0"/>
                <w:numId w:val="10"/>
              </w:numPr>
              <w:rPr>
                <w:rFonts w:ascii="Times New Roman" w:hAnsi="Times New Roman" w:cs="Times New Roman"/>
                <w:color w:val="050505"/>
                <w:sz w:val="24"/>
                <w:szCs w:val="24"/>
              </w:rPr>
            </w:pPr>
            <w:r w:rsidRPr="005C3984">
              <w:rPr>
                <w:rFonts w:ascii="Times New Roman" w:hAnsi="Times New Roman" w:cs="Times New Roman"/>
                <w:color w:val="050505"/>
                <w:sz w:val="24"/>
                <w:szCs w:val="24"/>
              </w:rPr>
              <w:t>Gittikçe azalan kömür, petrol, doğalgaz gibi fosil yakıtlar için alternatif enerji kaynağıdır.</w:t>
            </w:r>
          </w:p>
          <w:p w:rsidR="005C3984" w:rsidRPr="005C3984" w:rsidRDefault="005C3984" w:rsidP="005C3984">
            <w:pPr>
              <w:numPr>
                <w:ilvl w:val="0"/>
                <w:numId w:val="10"/>
              </w:numPr>
              <w:rPr>
                <w:rFonts w:ascii="Times New Roman" w:hAnsi="Times New Roman" w:cs="Times New Roman"/>
                <w:color w:val="050505"/>
                <w:sz w:val="24"/>
                <w:szCs w:val="24"/>
              </w:rPr>
            </w:pPr>
            <w:r w:rsidRPr="005C3984">
              <w:rPr>
                <w:rFonts w:ascii="Times New Roman" w:hAnsi="Times New Roman" w:cs="Times New Roman"/>
                <w:color w:val="050505"/>
                <w:sz w:val="24"/>
                <w:szCs w:val="24"/>
              </w:rPr>
              <w:t>Doğal ve tükenmeyen bir enerji kaynağıdır.</w:t>
            </w:r>
          </w:p>
          <w:p w:rsidR="005C3984" w:rsidRPr="005C3984" w:rsidRDefault="005C3984" w:rsidP="005C3984">
            <w:pPr>
              <w:numPr>
                <w:ilvl w:val="0"/>
                <w:numId w:val="10"/>
              </w:numPr>
              <w:rPr>
                <w:rFonts w:ascii="Times New Roman" w:hAnsi="Times New Roman" w:cs="Times New Roman"/>
                <w:color w:val="050505"/>
                <w:sz w:val="24"/>
                <w:szCs w:val="24"/>
              </w:rPr>
            </w:pPr>
            <w:r w:rsidRPr="005C3984">
              <w:rPr>
                <w:rFonts w:ascii="Times New Roman" w:hAnsi="Times New Roman" w:cs="Times New Roman"/>
                <w:color w:val="050505"/>
                <w:sz w:val="24"/>
                <w:szCs w:val="24"/>
              </w:rPr>
              <w:t>Tatlı su elde etmede kullanılabildiği için yeni su kaynakları sağlamaktadır. Su kaynaklarının korunmasını sağlar.</w:t>
            </w:r>
          </w:p>
          <w:p w:rsidR="001E2BDD" w:rsidRPr="005C3984" w:rsidRDefault="005C3984" w:rsidP="00804215">
            <w:pPr>
              <w:numPr>
                <w:ilvl w:val="0"/>
                <w:numId w:val="10"/>
              </w:numPr>
              <w:rPr>
                <w:rFonts w:ascii="Tahoma" w:hAnsi="Tahoma" w:cs="Tahoma"/>
                <w:color w:val="050505"/>
                <w:sz w:val="21"/>
                <w:szCs w:val="21"/>
              </w:rPr>
            </w:pPr>
            <w:r w:rsidRPr="005C3984">
              <w:rPr>
                <w:rFonts w:ascii="Times New Roman" w:hAnsi="Times New Roman" w:cs="Times New Roman"/>
                <w:color w:val="050505"/>
                <w:sz w:val="24"/>
                <w:szCs w:val="24"/>
              </w:rPr>
              <w:t>Fosil yakıtlar gibi çevreye zararlı gaz salmadığı için çevre dostu enerji kaynağıdır.</w:t>
            </w:r>
          </w:p>
        </w:tc>
      </w:tr>
    </w:tbl>
    <w:p w:rsidR="00635E5E" w:rsidRPr="00125FE2" w:rsidRDefault="00635E5E">
      <w:pPr>
        <w:rPr>
          <w:b/>
          <w:color w:val="FF0000"/>
        </w:rPr>
      </w:pPr>
      <w:proofErr w:type="gramStart"/>
      <w:r w:rsidRPr="00125FE2">
        <w:rPr>
          <w:b/>
          <w:color w:val="FF0000"/>
        </w:rPr>
        <w:lastRenderedPageBreak/>
        <w:t>III.BÖLÜM</w:t>
      </w:r>
      <w:proofErr w:type="gramEnd"/>
    </w:p>
    <w:tbl>
      <w:tblPr>
        <w:tblStyle w:val="TabloKlavuzu"/>
        <w:tblW w:w="0" w:type="auto"/>
        <w:jc w:val="center"/>
        <w:tblLook w:val="04A0"/>
      </w:tblPr>
      <w:tblGrid>
        <w:gridCol w:w="2869"/>
        <w:gridCol w:w="7627"/>
      </w:tblGrid>
      <w:tr w:rsidR="00635E5E" w:rsidTr="00D05798">
        <w:trPr>
          <w:trHeight w:val="1291"/>
          <w:jc w:val="center"/>
        </w:trPr>
        <w:tc>
          <w:tcPr>
            <w:tcW w:w="2869" w:type="dxa"/>
            <w:vAlign w:val="center"/>
          </w:tcPr>
          <w:p w:rsidR="00635E5E" w:rsidRPr="000E120A" w:rsidRDefault="000E120A" w:rsidP="000E120A">
            <w:pPr>
              <w:jc w:val="center"/>
              <w:rPr>
                <w:b/>
              </w:rPr>
            </w:pPr>
            <w:r w:rsidRPr="000E120A">
              <w:rPr>
                <w:b/>
              </w:rPr>
              <w:t>Ölçme ve Değerlendirme:</w:t>
            </w:r>
          </w:p>
        </w:tc>
        <w:tc>
          <w:tcPr>
            <w:tcW w:w="7627" w:type="dxa"/>
          </w:tcPr>
          <w:p w:rsidR="0043426E" w:rsidRPr="005E6700" w:rsidRDefault="0043426E" w:rsidP="0043426E">
            <w:pPr>
              <w:rPr>
                <w:rFonts w:ascii="Times New Roman" w:hAnsi="Times New Roman" w:cs="Times New Roman"/>
                <w:szCs w:val="20"/>
              </w:rPr>
            </w:pPr>
            <w:r w:rsidRPr="005E6700">
              <w:rPr>
                <w:rFonts w:ascii="Times New Roman" w:hAnsi="Times New Roman" w:cs="Times New Roman"/>
                <w:szCs w:val="20"/>
              </w:rPr>
              <w:t>*Boşluk dolduralım</w:t>
            </w:r>
          </w:p>
          <w:p w:rsidR="00635E5E" w:rsidRPr="005E6700" w:rsidRDefault="0043426E" w:rsidP="0043426E">
            <w:pPr>
              <w:rPr>
                <w:rFonts w:ascii="Times New Roman" w:hAnsi="Times New Roman" w:cs="Times New Roman"/>
                <w:szCs w:val="20"/>
              </w:rPr>
            </w:pPr>
            <w:r w:rsidRPr="005E6700">
              <w:rPr>
                <w:rFonts w:ascii="Times New Roman" w:hAnsi="Times New Roman" w:cs="Times New Roman"/>
                <w:szCs w:val="20"/>
              </w:rPr>
              <w:t xml:space="preserve">*Eşleştirelim Ölçme ve değerlendirme için projeler, kavram haritaları, tanılayıcı dallanmış ağaç, yapılandırılmış </w:t>
            </w:r>
            <w:proofErr w:type="spellStart"/>
            <w:r w:rsidRPr="005E6700">
              <w:rPr>
                <w:rFonts w:ascii="Times New Roman" w:hAnsi="Times New Roman" w:cs="Times New Roman"/>
                <w:szCs w:val="20"/>
              </w:rPr>
              <w:t>grid</w:t>
            </w:r>
            <w:proofErr w:type="spellEnd"/>
            <w:r w:rsidRPr="005E6700">
              <w:rPr>
                <w:rFonts w:ascii="Times New Roman" w:hAnsi="Times New Roman" w:cs="Times New Roman"/>
                <w:szCs w:val="20"/>
              </w:rPr>
              <w:t>, altı şapka tekniği, bulmaca, çoktan seçmeli, açık uçlu, doğru-yanlış, eşleştirme, boşluk doldurma, iki aşamalı test gibi farklı soru ve tekni</w:t>
            </w:r>
            <w:bookmarkStart w:id="0" w:name="_GoBack"/>
            <w:bookmarkEnd w:id="0"/>
            <w:r w:rsidRPr="005E6700">
              <w:rPr>
                <w:rFonts w:ascii="Times New Roman" w:hAnsi="Times New Roman" w:cs="Times New Roman"/>
                <w:szCs w:val="20"/>
              </w:rPr>
              <w:t>klerden uygun olanı uygun yerlerde kullanılacaktır.</w:t>
            </w:r>
          </w:p>
          <w:p w:rsidR="005C3984" w:rsidRPr="005E6700" w:rsidRDefault="005C3984" w:rsidP="0043426E">
            <w:pPr>
              <w:rPr>
                <w:rFonts w:ascii="Times New Roman" w:hAnsi="Times New Roman" w:cs="Times New Roman"/>
                <w:szCs w:val="20"/>
              </w:rPr>
            </w:pPr>
          </w:p>
          <w:p w:rsidR="005C3984" w:rsidRPr="005E6700" w:rsidRDefault="005C3984" w:rsidP="00D05798">
            <w:pPr>
              <w:pStyle w:val="ListeParagraf"/>
              <w:numPr>
                <w:ilvl w:val="0"/>
                <w:numId w:val="11"/>
              </w:numPr>
              <w:rPr>
                <w:rFonts w:ascii="Times New Roman" w:hAnsi="Times New Roman" w:cs="Times New Roman"/>
                <w:szCs w:val="20"/>
              </w:rPr>
            </w:pPr>
            <w:r w:rsidRPr="005E6700">
              <w:rPr>
                <w:rFonts w:ascii="Times New Roman" w:hAnsi="Times New Roman" w:cs="Times New Roman"/>
                <w:szCs w:val="20"/>
              </w:rPr>
              <w:t>Öğrenci ders kitabı sayfa 159 da yer alan Gözden Geçirelim etkinliği yaptırılacaktır.</w:t>
            </w:r>
          </w:p>
          <w:p w:rsidR="005C3984" w:rsidRDefault="005C3984" w:rsidP="00D05798">
            <w:pPr>
              <w:pStyle w:val="ListeParagraf"/>
              <w:numPr>
                <w:ilvl w:val="0"/>
                <w:numId w:val="11"/>
              </w:numPr>
            </w:pPr>
            <w:r w:rsidRPr="005E6700">
              <w:rPr>
                <w:rFonts w:ascii="Times New Roman" w:hAnsi="Times New Roman" w:cs="Times New Roman"/>
                <w:szCs w:val="20"/>
              </w:rPr>
              <w:t>Öğrenci ders kitabı sayfa 160-163 de yer alan Kendimizi değerlendirelim soruları çözdürülecektir.</w:t>
            </w:r>
          </w:p>
        </w:tc>
      </w:tr>
    </w:tbl>
    <w:p w:rsidR="00635E5E" w:rsidRPr="00125FE2" w:rsidRDefault="00635E5E">
      <w:pPr>
        <w:rPr>
          <w:b/>
          <w:color w:val="FF0000"/>
        </w:rPr>
      </w:pPr>
      <w:proofErr w:type="gramStart"/>
      <w:r w:rsidRPr="00125FE2">
        <w:rPr>
          <w:b/>
          <w:color w:val="FF0000"/>
        </w:rPr>
        <w:t>IV.BÖLÜM</w:t>
      </w:r>
      <w:proofErr w:type="gramEnd"/>
    </w:p>
    <w:tbl>
      <w:tblPr>
        <w:tblStyle w:val="TabloKlavuzu"/>
        <w:tblW w:w="0" w:type="auto"/>
        <w:jc w:val="center"/>
        <w:tblLook w:val="04A0"/>
      </w:tblPr>
      <w:tblGrid>
        <w:gridCol w:w="3515"/>
        <w:gridCol w:w="6981"/>
      </w:tblGrid>
      <w:tr w:rsidR="00635E5E" w:rsidTr="00D05798">
        <w:trPr>
          <w:trHeight w:val="811"/>
          <w:jc w:val="center"/>
        </w:trPr>
        <w:tc>
          <w:tcPr>
            <w:tcW w:w="3515" w:type="dxa"/>
            <w:vAlign w:val="center"/>
          </w:tcPr>
          <w:p w:rsidR="00635E5E" w:rsidRPr="000E120A" w:rsidRDefault="000E120A" w:rsidP="000E120A">
            <w:pPr>
              <w:jc w:val="right"/>
              <w:rPr>
                <w:b/>
              </w:rPr>
            </w:pPr>
            <w:r w:rsidRPr="000E120A">
              <w:rPr>
                <w:b/>
              </w:rPr>
              <w:t>Dersin Diğer Derslerle İlişkisi:</w:t>
            </w:r>
          </w:p>
        </w:tc>
        <w:tc>
          <w:tcPr>
            <w:tcW w:w="6981" w:type="dxa"/>
          </w:tcPr>
          <w:p w:rsidR="00635E5E" w:rsidRDefault="00635E5E" w:rsidP="00D84B6A"/>
        </w:tc>
      </w:tr>
    </w:tbl>
    <w:p w:rsidR="00635E5E" w:rsidRPr="00125FE2" w:rsidRDefault="000E120A">
      <w:pPr>
        <w:rPr>
          <w:b/>
          <w:color w:val="FF0000"/>
        </w:rPr>
      </w:pPr>
      <w:r w:rsidRPr="00125FE2">
        <w:rPr>
          <w:b/>
          <w:color w:val="FF0000"/>
        </w:rPr>
        <w:t>V.BÖLÜM</w:t>
      </w:r>
    </w:p>
    <w:tbl>
      <w:tblPr>
        <w:tblStyle w:val="TabloKlavuzu"/>
        <w:tblW w:w="0" w:type="auto"/>
        <w:jc w:val="center"/>
        <w:tblLook w:val="04A0"/>
      </w:tblPr>
      <w:tblGrid>
        <w:gridCol w:w="5131"/>
        <w:gridCol w:w="5365"/>
      </w:tblGrid>
      <w:tr w:rsidR="0043426E" w:rsidTr="00D05798">
        <w:trPr>
          <w:trHeight w:val="633"/>
          <w:jc w:val="center"/>
        </w:trPr>
        <w:tc>
          <w:tcPr>
            <w:tcW w:w="5131" w:type="dxa"/>
            <w:vAlign w:val="center"/>
          </w:tcPr>
          <w:p w:rsidR="000E120A" w:rsidRPr="000E120A" w:rsidRDefault="000E120A" w:rsidP="000E120A">
            <w:pPr>
              <w:jc w:val="right"/>
              <w:rPr>
                <w:b/>
              </w:rPr>
            </w:pPr>
            <w:r w:rsidRPr="000E120A">
              <w:rPr>
                <w:b/>
              </w:rPr>
              <w:t>Planın Uygulanmasıyla İlgili Diğer Açıklamalar:</w:t>
            </w:r>
          </w:p>
        </w:tc>
        <w:tc>
          <w:tcPr>
            <w:tcW w:w="5365" w:type="dxa"/>
          </w:tcPr>
          <w:p w:rsidR="000E120A" w:rsidRPr="00685EEC" w:rsidRDefault="000E120A" w:rsidP="00074A07">
            <w:pPr>
              <w:rPr>
                <w:b/>
                <w:sz w:val="20"/>
                <w:szCs w:val="20"/>
              </w:rPr>
            </w:pPr>
          </w:p>
        </w:tc>
      </w:tr>
    </w:tbl>
    <w:p w:rsidR="007F6115" w:rsidRDefault="007F6115" w:rsidP="007F6115">
      <w:pPr>
        <w:ind w:left="1416" w:firstLine="708"/>
        <w:rPr>
          <w:b/>
        </w:rPr>
      </w:pPr>
    </w:p>
    <w:p w:rsidR="007F6115" w:rsidRDefault="007F6115" w:rsidP="007F6115">
      <w:pPr>
        <w:ind w:left="1416" w:firstLine="708"/>
        <w:rPr>
          <w:b/>
        </w:rPr>
      </w:pPr>
      <w:r>
        <w:rPr>
          <w:b/>
        </w:rPr>
        <w:t>Kadir ŞAHİN</w:t>
      </w:r>
      <w:r>
        <w:rPr>
          <w:b/>
        </w:rPr>
        <w:tab/>
      </w:r>
      <w:r>
        <w:rPr>
          <w:b/>
        </w:rPr>
        <w:tab/>
      </w:r>
      <w:r>
        <w:rPr>
          <w:b/>
        </w:rPr>
        <w:tab/>
      </w:r>
      <w:r>
        <w:rPr>
          <w:b/>
        </w:rPr>
        <w:tab/>
      </w:r>
      <w:r>
        <w:rPr>
          <w:b/>
        </w:rPr>
        <w:tab/>
      </w:r>
      <w:r>
        <w:rPr>
          <w:b/>
        </w:rPr>
        <w:tab/>
      </w:r>
      <w:r>
        <w:rPr>
          <w:b/>
        </w:rPr>
        <w:tab/>
        <w:t xml:space="preserve">    Uygundur.</w:t>
      </w:r>
    </w:p>
    <w:p w:rsidR="007F6115" w:rsidRDefault="007F6115" w:rsidP="007F6115">
      <w:pPr>
        <w:spacing w:line="240" w:lineRule="auto"/>
        <w:ind w:left="708" w:firstLine="708"/>
        <w:rPr>
          <w:sz w:val="24"/>
          <w:szCs w:val="24"/>
        </w:rPr>
      </w:pPr>
      <w:r>
        <w:rPr>
          <w:sz w:val="24"/>
          <w:szCs w:val="24"/>
        </w:rPr>
        <w:t>Fen Bilimleri Öğretmeni</w:t>
      </w:r>
      <w:r>
        <w:rPr>
          <w:sz w:val="24"/>
          <w:szCs w:val="24"/>
        </w:rPr>
        <w:tab/>
      </w:r>
      <w:r>
        <w:rPr>
          <w:sz w:val="24"/>
          <w:szCs w:val="24"/>
        </w:rPr>
        <w:tab/>
      </w:r>
      <w:r>
        <w:rPr>
          <w:sz w:val="24"/>
          <w:szCs w:val="24"/>
        </w:rPr>
        <w:tab/>
      </w:r>
      <w:r>
        <w:rPr>
          <w:sz w:val="24"/>
          <w:szCs w:val="24"/>
        </w:rPr>
        <w:tab/>
      </w:r>
      <w:r>
        <w:rPr>
          <w:sz w:val="24"/>
          <w:szCs w:val="24"/>
        </w:rPr>
        <w:tab/>
      </w:r>
      <w:r>
        <w:rPr>
          <w:sz w:val="24"/>
          <w:szCs w:val="24"/>
        </w:rPr>
        <w:tab/>
        <w:t>Talip KÜTÜKÇÜ</w:t>
      </w:r>
    </w:p>
    <w:p w:rsidR="007F6115" w:rsidRDefault="007F6115" w:rsidP="007F6115">
      <w:pPr>
        <w:spacing w:line="240" w:lineRule="auto"/>
        <w:ind w:left="708" w:firstLine="708"/>
        <w:rPr>
          <w:b/>
          <w:sz w:val="96"/>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 xml:space="preserve"> Okul Müdürü</w:t>
      </w:r>
    </w:p>
    <w:p w:rsidR="00125FE2" w:rsidRPr="005C3984" w:rsidRDefault="00125FE2" w:rsidP="00125FE2">
      <w:pPr>
        <w:jc w:val="center"/>
        <w:rPr>
          <w:b/>
          <w:sz w:val="96"/>
          <w:szCs w:val="24"/>
        </w:rPr>
      </w:pPr>
    </w:p>
    <w:sectPr w:rsidR="00125FE2" w:rsidRPr="005C3984" w:rsidSect="00125FE2">
      <w:pgSz w:w="11906" w:h="16838"/>
      <w:pgMar w:top="567" w:right="707" w:bottom="567" w:left="85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6F5979"/>
    <w:multiLevelType w:val="hybridMultilevel"/>
    <w:tmpl w:val="81588D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F916D2C"/>
    <w:multiLevelType w:val="multilevel"/>
    <w:tmpl w:val="DEF274F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4081CD8"/>
    <w:multiLevelType w:val="multilevel"/>
    <w:tmpl w:val="98FEB8B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C1A3EAF"/>
    <w:multiLevelType w:val="hybridMultilevel"/>
    <w:tmpl w:val="030086F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2C1133B2"/>
    <w:multiLevelType w:val="multilevel"/>
    <w:tmpl w:val="F8AC9BE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35A3CDC"/>
    <w:multiLevelType w:val="hybridMultilevel"/>
    <w:tmpl w:val="264A468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347525A7"/>
    <w:multiLevelType w:val="multilevel"/>
    <w:tmpl w:val="720EF07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21B4072"/>
    <w:multiLevelType w:val="multilevel"/>
    <w:tmpl w:val="3A66C70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7702A21"/>
    <w:multiLevelType w:val="multilevel"/>
    <w:tmpl w:val="B898119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E342A8D"/>
    <w:multiLevelType w:val="multilevel"/>
    <w:tmpl w:val="477CEE9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673D6A70"/>
    <w:multiLevelType w:val="hybridMultilevel"/>
    <w:tmpl w:val="17B6E72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8"/>
  </w:num>
  <w:num w:numId="2">
    <w:abstractNumId w:val="6"/>
  </w:num>
  <w:num w:numId="3">
    <w:abstractNumId w:val="9"/>
  </w:num>
  <w:num w:numId="4">
    <w:abstractNumId w:val="4"/>
  </w:num>
  <w:num w:numId="5">
    <w:abstractNumId w:val="1"/>
  </w:num>
  <w:num w:numId="6">
    <w:abstractNumId w:val="2"/>
  </w:num>
  <w:num w:numId="7">
    <w:abstractNumId w:val="0"/>
  </w:num>
  <w:num w:numId="8">
    <w:abstractNumId w:val="10"/>
  </w:num>
  <w:num w:numId="9">
    <w:abstractNumId w:val="5"/>
  </w:num>
  <w:num w:numId="10">
    <w:abstractNumId w:val="7"/>
  </w:num>
  <w:num w:numId="11">
    <w:abstractNumId w:val="3"/>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useFELayout/>
  </w:compat>
  <w:rsids>
    <w:rsidRoot w:val="00635E5E"/>
    <w:rsid w:val="00046740"/>
    <w:rsid w:val="00074A07"/>
    <w:rsid w:val="000A299B"/>
    <w:rsid w:val="000E120A"/>
    <w:rsid w:val="001030B8"/>
    <w:rsid w:val="00105C8B"/>
    <w:rsid w:val="00125FE2"/>
    <w:rsid w:val="0018041D"/>
    <w:rsid w:val="001E2BDD"/>
    <w:rsid w:val="001F4056"/>
    <w:rsid w:val="00283C0E"/>
    <w:rsid w:val="002E76AB"/>
    <w:rsid w:val="0033357B"/>
    <w:rsid w:val="00334838"/>
    <w:rsid w:val="0036526B"/>
    <w:rsid w:val="00426EB7"/>
    <w:rsid w:val="0043426E"/>
    <w:rsid w:val="004673E0"/>
    <w:rsid w:val="004879CD"/>
    <w:rsid w:val="00563F64"/>
    <w:rsid w:val="0056529B"/>
    <w:rsid w:val="005C3984"/>
    <w:rsid w:val="005E6700"/>
    <w:rsid w:val="005E6EF7"/>
    <w:rsid w:val="00635E5E"/>
    <w:rsid w:val="006443B1"/>
    <w:rsid w:val="00685EEC"/>
    <w:rsid w:val="006D6A6C"/>
    <w:rsid w:val="007017BD"/>
    <w:rsid w:val="00722719"/>
    <w:rsid w:val="00723D20"/>
    <w:rsid w:val="0072406D"/>
    <w:rsid w:val="00797318"/>
    <w:rsid w:val="007C689E"/>
    <w:rsid w:val="007F6115"/>
    <w:rsid w:val="00804215"/>
    <w:rsid w:val="008103DB"/>
    <w:rsid w:val="008973E7"/>
    <w:rsid w:val="009168B0"/>
    <w:rsid w:val="00931579"/>
    <w:rsid w:val="0095107D"/>
    <w:rsid w:val="009710E2"/>
    <w:rsid w:val="00987729"/>
    <w:rsid w:val="009A1BBD"/>
    <w:rsid w:val="009A6F3A"/>
    <w:rsid w:val="009E0302"/>
    <w:rsid w:val="00A66C4C"/>
    <w:rsid w:val="00B0338F"/>
    <w:rsid w:val="00B77C5E"/>
    <w:rsid w:val="00BB45D6"/>
    <w:rsid w:val="00BF4D69"/>
    <w:rsid w:val="00C057DF"/>
    <w:rsid w:val="00CB6E55"/>
    <w:rsid w:val="00CF7B3A"/>
    <w:rsid w:val="00D05798"/>
    <w:rsid w:val="00D20BD0"/>
    <w:rsid w:val="00D451E7"/>
    <w:rsid w:val="00D84B6A"/>
    <w:rsid w:val="00D97D7D"/>
    <w:rsid w:val="00E6706D"/>
    <w:rsid w:val="00E7177F"/>
    <w:rsid w:val="00ED1893"/>
    <w:rsid w:val="00F249BD"/>
    <w:rsid w:val="00F57C35"/>
    <w:rsid w:val="00F93A43"/>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7C5E"/>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39"/>
    <w:rsid w:val="00635E5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Kpr">
    <w:name w:val="Hyperlink"/>
    <w:basedOn w:val="VarsaylanParagrafYazTipi"/>
    <w:uiPriority w:val="99"/>
    <w:unhideWhenUsed/>
    <w:rsid w:val="00125FE2"/>
    <w:rPr>
      <w:color w:val="0000FF" w:themeColor="hyperlink"/>
      <w:u w:val="single"/>
    </w:rPr>
  </w:style>
  <w:style w:type="paragraph" w:styleId="ListeParagraf">
    <w:name w:val="List Paragraph"/>
    <w:basedOn w:val="Normal"/>
    <w:uiPriority w:val="34"/>
    <w:qFormat/>
    <w:rsid w:val="0018041D"/>
    <w:pPr>
      <w:ind w:left="720"/>
      <w:contextualSpacing/>
    </w:pPr>
  </w:style>
  <w:style w:type="paragraph" w:styleId="ResimYazs">
    <w:name w:val="caption"/>
    <w:basedOn w:val="Normal"/>
    <w:next w:val="Normal"/>
    <w:uiPriority w:val="35"/>
    <w:unhideWhenUsed/>
    <w:qFormat/>
    <w:rsid w:val="0018041D"/>
    <w:pPr>
      <w:spacing w:line="240" w:lineRule="auto"/>
    </w:pPr>
    <w:rPr>
      <w:rFonts w:eastAsiaTheme="minorHAnsi"/>
      <w:i/>
      <w:iCs/>
      <w:color w:val="1F497D" w:themeColor="text2"/>
      <w:sz w:val="18"/>
      <w:szCs w:val="18"/>
      <w:lang w:eastAsia="en-US"/>
    </w:rPr>
  </w:style>
  <w:style w:type="table" w:customStyle="1" w:styleId="KlavuzuTablo4-Vurgu61">
    <w:name w:val="Kılavuzu Tablo 4 - Vurgu 61"/>
    <w:basedOn w:val="NormalTablo"/>
    <w:uiPriority w:val="49"/>
    <w:rsid w:val="00931579"/>
    <w:pPr>
      <w:spacing w:after="0" w:line="240" w:lineRule="auto"/>
    </w:pPr>
    <w:rPr>
      <w:rFonts w:eastAsiaTheme="minorHAnsi"/>
      <w:lang w:eastAsia="en-US"/>
    </w:r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KlavuzTablo1Ak-Vurgu11">
    <w:name w:val="Kılavuz Tablo 1 Açık - Vurgu 11"/>
    <w:basedOn w:val="NormalTablo"/>
    <w:uiPriority w:val="46"/>
    <w:rsid w:val="00931579"/>
    <w:pPr>
      <w:spacing w:after="0" w:line="240" w:lineRule="auto"/>
    </w:pPr>
    <w:rPr>
      <w:rFonts w:eastAsiaTheme="minorHAnsi"/>
      <w:lang w:eastAsia="en-US"/>
    </w:rPr>
    <w:tblPr>
      <w:tblStyleRowBandSize w:val="1"/>
      <w:tblStyleColBandSize w:val="1"/>
      <w:tblInd w:w="0"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BalonMetni">
    <w:name w:val="Balloon Text"/>
    <w:basedOn w:val="Normal"/>
    <w:link w:val="BalonMetniChar"/>
    <w:uiPriority w:val="99"/>
    <w:semiHidden/>
    <w:unhideWhenUsed/>
    <w:rsid w:val="00563F6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63F64"/>
    <w:rPr>
      <w:rFonts w:ascii="Tahoma" w:hAnsi="Tahoma" w:cs="Tahoma"/>
      <w:sz w:val="16"/>
      <w:szCs w:val="16"/>
    </w:rPr>
  </w:style>
  <w:style w:type="table" w:customStyle="1" w:styleId="GridTable4Accent6">
    <w:name w:val="Grid Table 4 Accent 6"/>
    <w:basedOn w:val="NormalTablo"/>
    <w:uiPriority w:val="49"/>
    <w:rsid w:val="00283C0E"/>
    <w:pPr>
      <w:spacing w:after="0" w:line="240" w:lineRule="auto"/>
    </w:pPr>
    <w:rPr>
      <w:rFonts w:eastAsiaTheme="minorHAnsi"/>
      <w:lang w:eastAsia="en-US"/>
    </w:r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styleId="NormalWeb">
    <w:name w:val="Normal (Web)"/>
    <w:basedOn w:val="Normal"/>
    <w:uiPriority w:val="99"/>
    <w:unhideWhenUsed/>
    <w:rsid w:val="00685EE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685EEC"/>
    <w:rPr>
      <w:b/>
      <w:bCs/>
    </w:rPr>
  </w:style>
  <w:style w:type="character" w:customStyle="1" w:styleId="apple-converted-space">
    <w:name w:val="apple-converted-space"/>
    <w:basedOn w:val="VarsaylanParagrafYazTipi"/>
    <w:rsid w:val="00685EEC"/>
  </w:style>
  <w:style w:type="table" w:styleId="AkGlgeleme-Vurgu6">
    <w:name w:val="Light Shading Accent 6"/>
    <w:basedOn w:val="NormalTablo"/>
    <w:uiPriority w:val="60"/>
    <w:rsid w:val="0095107D"/>
    <w:pPr>
      <w:spacing w:after="0" w:line="240" w:lineRule="auto"/>
    </w:pPr>
    <w:rPr>
      <w:rFonts w:eastAsiaTheme="minorHAnsi"/>
      <w:color w:val="E36C0A" w:themeColor="accent6" w:themeShade="BF"/>
      <w:lang w:eastAsia="en-US"/>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GridTable4Accent4">
    <w:name w:val="Grid Table 4 Accent 4"/>
    <w:basedOn w:val="NormalTablo"/>
    <w:uiPriority w:val="49"/>
    <w:rsid w:val="004673E0"/>
    <w:pPr>
      <w:spacing w:after="0" w:line="240" w:lineRule="auto"/>
    </w:pPr>
    <w:rPr>
      <w:rFonts w:eastAsiaTheme="minorHAnsi"/>
      <w:lang w:eastAsia="en-US"/>
    </w:rPr>
    <w:tblPr>
      <w:tblStyleRowBandSize w:val="1"/>
      <w:tblStyleColBandSize w:val="1"/>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paragraph" w:customStyle="1" w:styleId="wp-caption-text">
    <w:name w:val="wp-caption-text"/>
    <w:basedOn w:val="Normal"/>
    <w:rsid w:val="005E6EF7"/>
    <w:pPr>
      <w:spacing w:before="100" w:beforeAutospacing="1" w:after="100" w:afterAutospacing="1" w:line="240" w:lineRule="auto"/>
    </w:pPr>
    <w:rPr>
      <w:rFonts w:ascii="Times New Roman" w:eastAsia="Times New Roman" w:hAnsi="Times New Roman" w:cs="Times New Roman"/>
      <w:sz w:val="24"/>
      <w:szCs w:val="24"/>
    </w:rPr>
  </w:style>
  <w:style w:type="character" w:styleId="Vurgu">
    <w:name w:val="Emphasis"/>
    <w:basedOn w:val="VarsaylanParagrafYazTipi"/>
    <w:uiPriority w:val="20"/>
    <w:qFormat/>
    <w:rsid w:val="00334838"/>
    <w:rPr>
      <w:i/>
      <w:iCs/>
    </w:rPr>
  </w:style>
</w:styles>
</file>

<file path=word/webSettings.xml><?xml version="1.0" encoding="utf-8"?>
<w:webSettings xmlns:r="http://schemas.openxmlformats.org/officeDocument/2006/relationships" xmlns:w="http://schemas.openxmlformats.org/wordprocessingml/2006/main">
  <w:divs>
    <w:div w:id="53549350">
      <w:bodyDiv w:val="1"/>
      <w:marLeft w:val="0"/>
      <w:marRight w:val="0"/>
      <w:marTop w:val="0"/>
      <w:marBottom w:val="0"/>
      <w:divBdr>
        <w:top w:val="none" w:sz="0" w:space="0" w:color="auto"/>
        <w:left w:val="none" w:sz="0" w:space="0" w:color="auto"/>
        <w:bottom w:val="none" w:sz="0" w:space="0" w:color="auto"/>
        <w:right w:val="none" w:sz="0" w:space="0" w:color="auto"/>
      </w:divBdr>
    </w:div>
    <w:div w:id="94638633">
      <w:bodyDiv w:val="1"/>
      <w:marLeft w:val="0"/>
      <w:marRight w:val="0"/>
      <w:marTop w:val="0"/>
      <w:marBottom w:val="0"/>
      <w:divBdr>
        <w:top w:val="none" w:sz="0" w:space="0" w:color="auto"/>
        <w:left w:val="none" w:sz="0" w:space="0" w:color="auto"/>
        <w:bottom w:val="none" w:sz="0" w:space="0" w:color="auto"/>
        <w:right w:val="none" w:sz="0" w:space="0" w:color="auto"/>
      </w:divBdr>
    </w:div>
    <w:div w:id="129059010">
      <w:bodyDiv w:val="1"/>
      <w:marLeft w:val="0"/>
      <w:marRight w:val="0"/>
      <w:marTop w:val="0"/>
      <w:marBottom w:val="0"/>
      <w:divBdr>
        <w:top w:val="none" w:sz="0" w:space="0" w:color="auto"/>
        <w:left w:val="none" w:sz="0" w:space="0" w:color="auto"/>
        <w:bottom w:val="none" w:sz="0" w:space="0" w:color="auto"/>
        <w:right w:val="none" w:sz="0" w:space="0" w:color="auto"/>
      </w:divBdr>
    </w:div>
    <w:div w:id="221525530">
      <w:bodyDiv w:val="1"/>
      <w:marLeft w:val="0"/>
      <w:marRight w:val="0"/>
      <w:marTop w:val="0"/>
      <w:marBottom w:val="0"/>
      <w:divBdr>
        <w:top w:val="none" w:sz="0" w:space="0" w:color="auto"/>
        <w:left w:val="none" w:sz="0" w:space="0" w:color="auto"/>
        <w:bottom w:val="none" w:sz="0" w:space="0" w:color="auto"/>
        <w:right w:val="none" w:sz="0" w:space="0" w:color="auto"/>
      </w:divBdr>
      <w:divsChild>
        <w:div w:id="978191480">
          <w:marLeft w:val="0"/>
          <w:marRight w:val="0"/>
          <w:marTop w:val="96"/>
          <w:marBottom w:val="300"/>
          <w:divBdr>
            <w:top w:val="none" w:sz="0" w:space="0" w:color="auto"/>
            <w:left w:val="none" w:sz="0" w:space="0" w:color="auto"/>
            <w:bottom w:val="none" w:sz="0" w:space="0" w:color="auto"/>
            <w:right w:val="none" w:sz="0" w:space="0" w:color="auto"/>
          </w:divBdr>
        </w:div>
        <w:div w:id="1717898097">
          <w:marLeft w:val="0"/>
          <w:marRight w:val="0"/>
          <w:marTop w:val="96"/>
          <w:marBottom w:val="300"/>
          <w:divBdr>
            <w:top w:val="none" w:sz="0" w:space="0" w:color="auto"/>
            <w:left w:val="none" w:sz="0" w:space="0" w:color="auto"/>
            <w:bottom w:val="none" w:sz="0" w:space="0" w:color="auto"/>
            <w:right w:val="none" w:sz="0" w:space="0" w:color="auto"/>
          </w:divBdr>
        </w:div>
        <w:div w:id="2048213497">
          <w:marLeft w:val="0"/>
          <w:marRight w:val="0"/>
          <w:marTop w:val="96"/>
          <w:marBottom w:val="300"/>
          <w:divBdr>
            <w:top w:val="none" w:sz="0" w:space="0" w:color="auto"/>
            <w:left w:val="none" w:sz="0" w:space="0" w:color="auto"/>
            <w:bottom w:val="none" w:sz="0" w:space="0" w:color="auto"/>
            <w:right w:val="none" w:sz="0" w:space="0" w:color="auto"/>
          </w:divBdr>
        </w:div>
        <w:div w:id="343559113">
          <w:blockQuote w:val="1"/>
          <w:marLeft w:val="675"/>
          <w:marRight w:val="525"/>
          <w:marTop w:val="105"/>
          <w:marBottom w:val="150"/>
          <w:divBdr>
            <w:top w:val="none" w:sz="0" w:space="0" w:color="auto"/>
            <w:left w:val="none" w:sz="0" w:space="0" w:color="auto"/>
            <w:bottom w:val="none" w:sz="0" w:space="0" w:color="auto"/>
            <w:right w:val="none" w:sz="0" w:space="0" w:color="auto"/>
          </w:divBdr>
        </w:div>
      </w:divsChild>
    </w:div>
    <w:div w:id="225267817">
      <w:bodyDiv w:val="1"/>
      <w:marLeft w:val="0"/>
      <w:marRight w:val="0"/>
      <w:marTop w:val="0"/>
      <w:marBottom w:val="0"/>
      <w:divBdr>
        <w:top w:val="none" w:sz="0" w:space="0" w:color="auto"/>
        <w:left w:val="none" w:sz="0" w:space="0" w:color="auto"/>
        <w:bottom w:val="none" w:sz="0" w:space="0" w:color="auto"/>
        <w:right w:val="none" w:sz="0" w:space="0" w:color="auto"/>
      </w:divBdr>
    </w:div>
    <w:div w:id="237712038">
      <w:bodyDiv w:val="1"/>
      <w:marLeft w:val="0"/>
      <w:marRight w:val="0"/>
      <w:marTop w:val="0"/>
      <w:marBottom w:val="0"/>
      <w:divBdr>
        <w:top w:val="none" w:sz="0" w:space="0" w:color="auto"/>
        <w:left w:val="none" w:sz="0" w:space="0" w:color="auto"/>
        <w:bottom w:val="none" w:sz="0" w:space="0" w:color="auto"/>
        <w:right w:val="none" w:sz="0" w:space="0" w:color="auto"/>
      </w:divBdr>
    </w:div>
    <w:div w:id="258414617">
      <w:bodyDiv w:val="1"/>
      <w:marLeft w:val="0"/>
      <w:marRight w:val="0"/>
      <w:marTop w:val="0"/>
      <w:marBottom w:val="0"/>
      <w:divBdr>
        <w:top w:val="none" w:sz="0" w:space="0" w:color="auto"/>
        <w:left w:val="none" w:sz="0" w:space="0" w:color="auto"/>
        <w:bottom w:val="none" w:sz="0" w:space="0" w:color="auto"/>
        <w:right w:val="none" w:sz="0" w:space="0" w:color="auto"/>
      </w:divBdr>
    </w:div>
    <w:div w:id="297420853">
      <w:bodyDiv w:val="1"/>
      <w:marLeft w:val="0"/>
      <w:marRight w:val="0"/>
      <w:marTop w:val="0"/>
      <w:marBottom w:val="0"/>
      <w:divBdr>
        <w:top w:val="none" w:sz="0" w:space="0" w:color="auto"/>
        <w:left w:val="none" w:sz="0" w:space="0" w:color="auto"/>
        <w:bottom w:val="none" w:sz="0" w:space="0" w:color="auto"/>
        <w:right w:val="none" w:sz="0" w:space="0" w:color="auto"/>
      </w:divBdr>
      <w:divsChild>
        <w:div w:id="716319647">
          <w:marLeft w:val="0"/>
          <w:marRight w:val="0"/>
          <w:marTop w:val="96"/>
          <w:marBottom w:val="300"/>
          <w:divBdr>
            <w:top w:val="none" w:sz="0" w:space="0" w:color="auto"/>
            <w:left w:val="none" w:sz="0" w:space="0" w:color="auto"/>
            <w:bottom w:val="none" w:sz="0" w:space="0" w:color="auto"/>
            <w:right w:val="none" w:sz="0" w:space="0" w:color="auto"/>
          </w:divBdr>
        </w:div>
      </w:divsChild>
    </w:div>
    <w:div w:id="386874998">
      <w:bodyDiv w:val="1"/>
      <w:marLeft w:val="0"/>
      <w:marRight w:val="0"/>
      <w:marTop w:val="0"/>
      <w:marBottom w:val="0"/>
      <w:divBdr>
        <w:top w:val="none" w:sz="0" w:space="0" w:color="auto"/>
        <w:left w:val="none" w:sz="0" w:space="0" w:color="auto"/>
        <w:bottom w:val="none" w:sz="0" w:space="0" w:color="auto"/>
        <w:right w:val="none" w:sz="0" w:space="0" w:color="auto"/>
      </w:divBdr>
      <w:divsChild>
        <w:div w:id="1576354366">
          <w:marLeft w:val="0"/>
          <w:marRight w:val="0"/>
          <w:marTop w:val="96"/>
          <w:marBottom w:val="300"/>
          <w:divBdr>
            <w:top w:val="none" w:sz="0" w:space="0" w:color="auto"/>
            <w:left w:val="none" w:sz="0" w:space="0" w:color="auto"/>
            <w:bottom w:val="none" w:sz="0" w:space="0" w:color="auto"/>
            <w:right w:val="none" w:sz="0" w:space="0" w:color="auto"/>
          </w:divBdr>
        </w:div>
        <w:div w:id="1713770463">
          <w:marLeft w:val="0"/>
          <w:marRight w:val="0"/>
          <w:marTop w:val="96"/>
          <w:marBottom w:val="300"/>
          <w:divBdr>
            <w:top w:val="none" w:sz="0" w:space="0" w:color="auto"/>
            <w:left w:val="none" w:sz="0" w:space="0" w:color="auto"/>
            <w:bottom w:val="none" w:sz="0" w:space="0" w:color="auto"/>
            <w:right w:val="none" w:sz="0" w:space="0" w:color="auto"/>
          </w:divBdr>
        </w:div>
      </w:divsChild>
    </w:div>
    <w:div w:id="388654047">
      <w:bodyDiv w:val="1"/>
      <w:marLeft w:val="0"/>
      <w:marRight w:val="0"/>
      <w:marTop w:val="0"/>
      <w:marBottom w:val="0"/>
      <w:divBdr>
        <w:top w:val="none" w:sz="0" w:space="0" w:color="auto"/>
        <w:left w:val="none" w:sz="0" w:space="0" w:color="auto"/>
        <w:bottom w:val="none" w:sz="0" w:space="0" w:color="auto"/>
        <w:right w:val="none" w:sz="0" w:space="0" w:color="auto"/>
      </w:divBdr>
      <w:divsChild>
        <w:div w:id="853954716">
          <w:marLeft w:val="0"/>
          <w:marRight w:val="0"/>
          <w:marTop w:val="96"/>
          <w:marBottom w:val="300"/>
          <w:divBdr>
            <w:top w:val="none" w:sz="0" w:space="0" w:color="auto"/>
            <w:left w:val="none" w:sz="0" w:space="0" w:color="auto"/>
            <w:bottom w:val="none" w:sz="0" w:space="0" w:color="auto"/>
            <w:right w:val="none" w:sz="0" w:space="0" w:color="auto"/>
          </w:divBdr>
        </w:div>
      </w:divsChild>
    </w:div>
    <w:div w:id="448547711">
      <w:bodyDiv w:val="1"/>
      <w:marLeft w:val="0"/>
      <w:marRight w:val="0"/>
      <w:marTop w:val="0"/>
      <w:marBottom w:val="0"/>
      <w:divBdr>
        <w:top w:val="none" w:sz="0" w:space="0" w:color="auto"/>
        <w:left w:val="none" w:sz="0" w:space="0" w:color="auto"/>
        <w:bottom w:val="none" w:sz="0" w:space="0" w:color="auto"/>
        <w:right w:val="none" w:sz="0" w:space="0" w:color="auto"/>
      </w:divBdr>
    </w:div>
    <w:div w:id="529531870">
      <w:bodyDiv w:val="1"/>
      <w:marLeft w:val="0"/>
      <w:marRight w:val="0"/>
      <w:marTop w:val="0"/>
      <w:marBottom w:val="0"/>
      <w:divBdr>
        <w:top w:val="none" w:sz="0" w:space="0" w:color="auto"/>
        <w:left w:val="none" w:sz="0" w:space="0" w:color="auto"/>
        <w:bottom w:val="none" w:sz="0" w:space="0" w:color="auto"/>
        <w:right w:val="none" w:sz="0" w:space="0" w:color="auto"/>
      </w:divBdr>
    </w:div>
    <w:div w:id="545683240">
      <w:bodyDiv w:val="1"/>
      <w:marLeft w:val="0"/>
      <w:marRight w:val="0"/>
      <w:marTop w:val="0"/>
      <w:marBottom w:val="0"/>
      <w:divBdr>
        <w:top w:val="none" w:sz="0" w:space="0" w:color="auto"/>
        <w:left w:val="none" w:sz="0" w:space="0" w:color="auto"/>
        <w:bottom w:val="none" w:sz="0" w:space="0" w:color="auto"/>
        <w:right w:val="none" w:sz="0" w:space="0" w:color="auto"/>
      </w:divBdr>
    </w:div>
    <w:div w:id="576090277">
      <w:bodyDiv w:val="1"/>
      <w:marLeft w:val="0"/>
      <w:marRight w:val="0"/>
      <w:marTop w:val="0"/>
      <w:marBottom w:val="0"/>
      <w:divBdr>
        <w:top w:val="none" w:sz="0" w:space="0" w:color="auto"/>
        <w:left w:val="none" w:sz="0" w:space="0" w:color="auto"/>
        <w:bottom w:val="none" w:sz="0" w:space="0" w:color="auto"/>
        <w:right w:val="none" w:sz="0" w:space="0" w:color="auto"/>
      </w:divBdr>
    </w:div>
    <w:div w:id="578562992">
      <w:bodyDiv w:val="1"/>
      <w:marLeft w:val="0"/>
      <w:marRight w:val="0"/>
      <w:marTop w:val="0"/>
      <w:marBottom w:val="0"/>
      <w:divBdr>
        <w:top w:val="none" w:sz="0" w:space="0" w:color="auto"/>
        <w:left w:val="none" w:sz="0" w:space="0" w:color="auto"/>
        <w:bottom w:val="none" w:sz="0" w:space="0" w:color="auto"/>
        <w:right w:val="none" w:sz="0" w:space="0" w:color="auto"/>
      </w:divBdr>
      <w:divsChild>
        <w:div w:id="1476996303">
          <w:marLeft w:val="0"/>
          <w:marRight w:val="0"/>
          <w:marTop w:val="96"/>
          <w:marBottom w:val="300"/>
          <w:divBdr>
            <w:top w:val="none" w:sz="0" w:space="0" w:color="auto"/>
            <w:left w:val="none" w:sz="0" w:space="0" w:color="auto"/>
            <w:bottom w:val="none" w:sz="0" w:space="0" w:color="auto"/>
            <w:right w:val="none" w:sz="0" w:space="0" w:color="auto"/>
          </w:divBdr>
        </w:div>
      </w:divsChild>
    </w:div>
    <w:div w:id="605038591">
      <w:bodyDiv w:val="1"/>
      <w:marLeft w:val="0"/>
      <w:marRight w:val="0"/>
      <w:marTop w:val="0"/>
      <w:marBottom w:val="0"/>
      <w:divBdr>
        <w:top w:val="none" w:sz="0" w:space="0" w:color="auto"/>
        <w:left w:val="none" w:sz="0" w:space="0" w:color="auto"/>
        <w:bottom w:val="none" w:sz="0" w:space="0" w:color="auto"/>
        <w:right w:val="none" w:sz="0" w:space="0" w:color="auto"/>
      </w:divBdr>
    </w:div>
    <w:div w:id="651907434">
      <w:bodyDiv w:val="1"/>
      <w:marLeft w:val="0"/>
      <w:marRight w:val="0"/>
      <w:marTop w:val="0"/>
      <w:marBottom w:val="0"/>
      <w:divBdr>
        <w:top w:val="none" w:sz="0" w:space="0" w:color="auto"/>
        <w:left w:val="none" w:sz="0" w:space="0" w:color="auto"/>
        <w:bottom w:val="none" w:sz="0" w:space="0" w:color="auto"/>
        <w:right w:val="none" w:sz="0" w:space="0" w:color="auto"/>
      </w:divBdr>
      <w:divsChild>
        <w:div w:id="1078864954">
          <w:marLeft w:val="0"/>
          <w:marRight w:val="0"/>
          <w:marTop w:val="96"/>
          <w:marBottom w:val="300"/>
          <w:divBdr>
            <w:top w:val="none" w:sz="0" w:space="0" w:color="auto"/>
            <w:left w:val="none" w:sz="0" w:space="0" w:color="auto"/>
            <w:bottom w:val="none" w:sz="0" w:space="0" w:color="auto"/>
            <w:right w:val="none" w:sz="0" w:space="0" w:color="auto"/>
          </w:divBdr>
        </w:div>
      </w:divsChild>
    </w:div>
    <w:div w:id="661277615">
      <w:bodyDiv w:val="1"/>
      <w:marLeft w:val="0"/>
      <w:marRight w:val="0"/>
      <w:marTop w:val="0"/>
      <w:marBottom w:val="0"/>
      <w:divBdr>
        <w:top w:val="none" w:sz="0" w:space="0" w:color="auto"/>
        <w:left w:val="none" w:sz="0" w:space="0" w:color="auto"/>
        <w:bottom w:val="none" w:sz="0" w:space="0" w:color="auto"/>
        <w:right w:val="none" w:sz="0" w:space="0" w:color="auto"/>
      </w:divBdr>
      <w:divsChild>
        <w:div w:id="96365991">
          <w:marLeft w:val="0"/>
          <w:marRight w:val="0"/>
          <w:marTop w:val="96"/>
          <w:marBottom w:val="300"/>
          <w:divBdr>
            <w:top w:val="none" w:sz="0" w:space="0" w:color="auto"/>
            <w:left w:val="none" w:sz="0" w:space="0" w:color="auto"/>
            <w:bottom w:val="none" w:sz="0" w:space="0" w:color="auto"/>
            <w:right w:val="none" w:sz="0" w:space="0" w:color="auto"/>
          </w:divBdr>
        </w:div>
      </w:divsChild>
    </w:div>
    <w:div w:id="794296721">
      <w:bodyDiv w:val="1"/>
      <w:marLeft w:val="0"/>
      <w:marRight w:val="0"/>
      <w:marTop w:val="0"/>
      <w:marBottom w:val="0"/>
      <w:divBdr>
        <w:top w:val="none" w:sz="0" w:space="0" w:color="auto"/>
        <w:left w:val="none" w:sz="0" w:space="0" w:color="auto"/>
        <w:bottom w:val="none" w:sz="0" w:space="0" w:color="auto"/>
        <w:right w:val="none" w:sz="0" w:space="0" w:color="auto"/>
      </w:divBdr>
      <w:divsChild>
        <w:div w:id="1790391928">
          <w:marLeft w:val="0"/>
          <w:marRight w:val="0"/>
          <w:marTop w:val="96"/>
          <w:marBottom w:val="300"/>
          <w:divBdr>
            <w:top w:val="none" w:sz="0" w:space="0" w:color="auto"/>
            <w:left w:val="none" w:sz="0" w:space="0" w:color="auto"/>
            <w:bottom w:val="none" w:sz="0" w:space="0" w:color="auto"/>
            <w:right w:val="none" w:sz="0" w:space="0" w:color="auto"/>
          </w:divBdr>
        </w:div>
        <w:div w:id="654917859">
          <w:marLeft w:val="0"/>
          <w:marRight w:val="0"/>
          <w:marTop w:val="96"/>
          <w:marBottom w:val="300"/>
          <w:divBdr>
            <w:top w:val="none" w:sz="0" w:space="0" w:color="auto"/>
            <w:left w:val="none" w:sz="0" w:space="0" w:color="auto"/>
            <w:bottom w:val="none" w:sz="0" w:space="0" w:color="auto"/>
            <w:right w:val="none" w:sz="0" w:space="0" w:color="auto"/>
          </w:divBdr>
        </w:div>
        <w:div w:id="1342048227">
          <w:marLeft w:val="0"/>
          <w:marRight w:val="0"/>
          <w:marTop w:val="96"/>
          <w:marBottom w:val="300"/>
          <w:divBdr>
            <w:top w:val="none" w:sz="0" w:space="0" w:color="auto"/>
            <w:left w:val="none" w:sz="0" w:space="0" w:color="auto"/>
            <w:bottom w:val="none" w:sz="0" w:space="0" w:color="auto"/>
            <w:right w:val="none" w:sz="0" w:space="0" w:color="auto"/>
          </w:divBdr>
        </w:div>
        <w:div w:id="535236392">
          <w:marLeft w:val="0"/>
          <w:marRight w:val="0"/>
          <w:marTop w:val="96"/>
          <w:marBottom w:val="300"/>
          <w:divBdr>
            <w:top w:val="none" w:sz="0" w:space="0" w:color="auto"/>
            <w:left w:val="none" w:sz="0" w:space="0" w:color="auto"/>
            <w:bottom w:val="none" w:sz="0" w:space="0" w:color="auto"/>
            <w:right w:val="none" w:sz="0" w:space="0" w:color="auto"/>
          </w:divBdr>
        </w:div>
        <w:div w:id="149251356">
          <w:marLeft w:val="0"/>
          <w:marRight w:val="0"/>
          <w:marTop w:val="96"/>
          <w:marBottom w:val="300"/>
          <w:divBdr>
            <w:top w:val="none" w:sz="0" w:space="0" w:color="auto"/>
            <w:left w:val="none" w:sz="0" w:space="0" w:color="auto"/>
            <w:bottom w:val="none" w:sz="0" w:space="0" w:color="auto"/>
            <w:right w:val="none" w:sz="0" w:space="0" w:color="auto"/>
          </w:divBdr>
        </w:div>
        <w:div w:id="187960105">
          <w:marLeft w:val="0"/>
          <w:marRight w:val="0"/>
          <w:marTop w:val="96"/>
          <w:marBottom w:val="300"/>
          <w:divBdr>
            <w:top w:val="none" w:sz="0" w:space="0" w:color="auto"/>
            <w:left w:val="none" w:sz="0" w:space="0" w:color="auto"/>
            <w:bottom w:val="none" w:sz="0" w:space="0" w:color="auto"/>
            <w:right w:val="none" w:sz="0" w:space="0" w:color="auto"/>
          </w:divBdr>
        </w:div>
      </w:divsChild>
    </w:div>
    <w:div w:id="826365947">
      <w:bodyDiv w:val="1"/>
      <w:marLeft w:val="0"/>
      <w:marRight w:val="0"/>
      <w:marTop w:val="0"/>
      <w:marBottom w:val="0"/>
      <w:divBdr>
        <w:top w:val="none" w:sz="0" w:space="0" w:color="auto"/>
        <w:left w:val="none" w:sz="0" w:space="0" w:color="auto"/>
        <w:bottom w:val="none" w:sz="0" w:space="0" w:color="auto"/>
        <w:right w:val="none" w:sz="0" w:space="0" w:color="auto"/>
      </w:divBdr>
      <w:divsChild>
        <w:div w:id="1912301682">
          <w:marLeft w:val="0"/>
          <w:marRight w:val="300"/>
          <w:marTop w:val="96"/>
          <w:marBottom w:val="300"/>
          <w:divBdr>
            <w:top w:val="none" w:sz="0" w:space="0" w:color="auto"/>
            <w:left w:val="none" w:sz="0" w:space="0" w:color="auto"/>
            <w:bottom w:val="none" w:sz="0" w:space="0" w:color="auto"/>
            <w:right w:val="none" w:sz="0" w:space="0" w:color="auto"/>
          </w:divBdr>
        </w:div>
        <w:div w:id="1921140881">
          <w:marLeft w:val="0"/>
          <w:marRight w:val="300"/>
          <w:marTop w:val="96"/>
          <w:marBottom w:val="300"/>
          <w:divBdr>
            <w:top w:val="none" w:sz="0" w:space="0" w:color="auto"/>
            <w:left w:val="none" w:sz="0" w:space="0" w:color="auto"/>
            <w:bottom w:val="none" w:sz="0" w:space="0" w:color="auto"/>
            <w:right w:val="none" w:sz="0" w:space="0" w:color="auto"/>
          </w:divBdr>
        </w:div>
        <w:div w:id="285746477">
          <w:marLeft w:val="300"/>
          <w:marRight w:val="0"/>
          <w:marTop w:val="96"/>
          <w:marBottom w:val="300"/>
          <w:divBdr>
            <w:top w:val="none" w:sz="0" w:space="0" w:color="auto"/>
            <w:left w:val="none" w:sz="0" w:space="0" w:color="auto"/>
            <w:bottom w:val="none" w:sz="0" w:space="0" w:color="auto"/>
            <w:right w:val="none" w:sz="0" w:space="0" w:color="auto"/>
          </w:divBdr>
        </w:div>
      </w:divsChild>
    </w:div>
    <w:div w:id="896666793">
      <w:bodyDiv w:val="1"/>
      <w:marLeft w:val="0"/>
      <w:marRight w:val="0"/>
      <w:marTop w:val="0"/>
      <w:marBottom w:val="0"/>
      <w:divBdr>
        <w:top w:val="none" w:sz="0" w:space="0" w:color="auto"/>
        <w:left w:val="none" w:sz="0" w:space="0" w:color="auto"/>
        <w:bottom w:val="none" w:sz="0" w:space="0" w:color="auto"/>
        <w:right w:val="none" w:sz="0" w:space="0" w:color="auto"/>
      </w:divBdr>
      <w:divsChild>
        <w:div w:id="1586184473">
          <w:marLeft w:val="0"/>
          <w:marRight w:val="0"/>
          <w:marTop w:val="96"/>
          <w:marBottom w:val="300"/>
          <w:divBdr>
            <w:top w:val="none" w:sz="0" w:space="0" w:color="auto"/>
            <w:left w:val="none" w:sz="0" w:space="0" w:color="auto"/>
            <w:bottom w:val="none" w:sz="0" w:space="0" w:color="auto"/>
            <w:right w:val="none" w:sz="0" w:space="0" w:color="auto"/>
          </w:divBdr>
        </w:div>
        <w:div w:id="1857839993">
          <w:marLeft w:val="0"/>
          <w:marRight w:val="0"/>
          <w:marTop w:val="96"/>
          <w:marBottom w:val="300"/>
          <w:divBdr>
            <w:top w:val="none" w:sz="0" w:space="0" w:color="auto"/>
            <w:left w:val="none" w:sz="0" w:space="0" w:color="auto"/>
            <w:bottom w:val="none" w:sz="0" w:space="0" w:color="auto"/>
            <w:right w:val="none" w:sz="0" w:space="0" w:color="auto"/>
          </w:divBdr>
        </w:div>
      </w:divsChild>
    </w:div>
    <w:div w:id="981888035">
      <w:bodyDiv w:val="1"/>
      <w:marLeft w:val="0"/>
      <w:marRight w:val="0"/>
      <w:marTop w:val="0"/>
      <w:marBottom w:val="0"/>
      <w:divBdr>
        <w:top w:val="none" w:sz="0" w:space="0" w:color="auto"/>
        <w:left w:val="none" w:sz="0" w:space="0" w:color="auto"/>
        <w:bottom w:val="none" w:sz="0" w:space="0" w:color="auto"/>
        <w:right w:val="none" w:sz="0" w:space="0" w:color="auto"/>
      </w:divBdr>
    </w:div>
    <w:div w:id="1131826294">
      <w:bodyDiv w:val="1"/>
      <w:marLeft w:val="0"/>
      <w:marRight w:val="0"/>
      <w:marTop w:val="0"/>
      <w:marBottom w:val="0"/>
      <w:divBdr>
        <w:top w:val="none" w:sz="0" w:space="0" w:color="auto"/>
        <w:left w:val="none" w:sz="0" w:space="0" w:color="auto"/>
        <w:bottom w:val="none" w:sz="0" w:space="0" w:color="auto"/>
        <w:right w:val="none" w:sz="0" w:space="0" w:color="auto"/>
      </w:divBdr>
      <w:divsChild>
        <w:div w:id="1316257243">
          <w:marLeft w:val="0"/>
          <w:marRight w:val="0"/>
          <w:marTop w:val="96"/>
          <w:marBottom w:val="300"/>
          <w:divBdr>
            <w:top w:val="none" w:sz="0" w:space="0" w:color="auto"/>
            <w:left w:val="none" w:sz="0" w:space="0" w:color="auto"/>
            <w:bottom w:val="none" w:sz="0" w:space="0" w:color="auto"/>
            <w:right w:val="none" w:sz="0" w:space="0" w:color="auto"/>
          </w:divBdr>
        </w:div>
        <w:div w:id="1942301964">
          <w:marLeft w:val="0"/>
          <w:marRight w:val="0"/>
          <w:marTop w:val="96"/>
          <w:marBottom w:val="300"/>
          <w:divBdr>
            <w:top w:val="none" w:sz="0" w:space="0" w:color="auto"/>
            <w:left w:val="none" w:sz="0" w:space="0" w:color="auto"/>
            <w:bottom w:val="none" w:sz="0" w:space="0" w:color="auto"/>
            <w:right w:val="none" w:sz="0" w:space="0" w:color="auto"/>
          </w:divBdr>
        </w:div>
      </w:divsChild>
    </w:div>
    <w:div w:id="1264267379">
      <w:bodyDiv w:val="1"/>
      <w:marLeft w:val="0"/>
      <w:marRight w:val="0"/>
      <w:marTop w:val="0"/>
      <w:marBottom w:val="0"/>
      <w:divBdr>
        <w:top w:val="none" w:sz="0" w:space="0" w:color="auto"/>
        <w:left w:val="none" w:sz="0" w:space="0" w:color="auto"/>
        <w:bottom w:val="none" w:sz="0" w:space="0" w:color="auto"/>
        <w:right w:val="none" w:sz="0" w:space="0" w:color="auto"/>
      </w:divBdr>
      <w:divsChild>
        <w:div w:id="575943788">
          <w:marLeft w:val="0"/>
          <w:marRight w:val="0"/>
          <w:marTop w:val="96"/>
          <w:marBottom w:val="300"/>
          <w:divBdr>
            <w:top w:val="none" w:sz="0" w:space="0" w:color="auto"/>
            <w:left w:val="none" w:sz="0" w:space="0" w:color="auto"/>
            <w:bottom w:val="none" w:sz="0" w:space="0" w:color="auto"/>
            <w:right w:val="none" w:sz="0" w:space="0" w:color="auto"/>
          </w:divBdr>
        </w:div>
        <w:div w:id="648167203">
          <w:marLeft w:val="0"/>
          <w:marRight w:val="0"/>
          <w:marTop w:val="96"/>
          <w:marBottom w:val="300"/>
          <w:divBdr>
            <w:top w:val="none" w:sz="0" w:space="0" w:color="auto"/>
            <w:left w:val="none" w:sz="0" w:space="0" w:color="auto"/>
            <w:bottom w:val="none" w:sz="0" w:space="0" w:color="auto"/>
            <w:right w:val="none" w:sz="0" w:space="0" w:color="auto"/>
          </w:divBdr>
        </w:div>
      </w:divsChild>
    </w:div>
    <w:div w:id="1300260866">
      <w:bodyDiv w:val="1"/>
      <w:marLeft w:val="0"/>
      <w:marRight w:val="0"/>
      <w:marTop w:val="0"/>
      <w:marBottom w:val="0"/>
      <w:divBdr>
        <w:top w:val="none" w:sz="0" w:space="0" w:color="auto"/>
        <w:left w:val="none" w:sz="0" w:space="0" w:color="auto"/>
        <w:bottom w:val="none" w:sz="0" w:space="0" w:color="auto"/>
        <w:right w:val="none" w:sz="0" w:space="0" w:color="auto"/>
      </w:divBdr>
    </w:div>
    <w:div w:id="1379430757">
      <w:bodyDiv w:val="1"/>
      <w:marLeft w:val="0"/>
      <w:marRight w:val="0"/>
      <w:marTop w:val="0"/>
      <w:marBottom w:val="0"/>
      <w:divBdr>
        <w:top w:val="none" w:sz="0" w:space="0" w:color="auto"/>
        <w:left w:val="none" w:sz="0" w:space="0" w:color="auto"/>
        <w:bottom w:val="none" w:sz="0" w:space="0" w:color="auto"/>
        <w:right w:val="none" w:sz="0" w:space="0" w:color="auto"/>
      </w:divBdr>
      <w:divsChild>
        <w:div w:id="1556043797">
          <w:marLeft w:val="0"/>
          <w:marRight w:val="0"/>
          <w:marTop w:val="96"/>
          <w:marBottom w:val="300"/>
          <w:divBdr>
            <w:top w:val="none" w:sz="0" w:space="0" w:color="auto"/>
            <w:left w:val="none" w:sz="0" w:space="0" w:color="auto"/>
            <w:bottom w:val="none" w:sz="0" w:space="0" w:color="auto"/>
            <w:right w:val="none" w:sz="0" w:space="0" w:color="auto"/>
          </w:divBdr>
        </w:div>
        <w:div w:id="766778058">
          <w:marLeft w:val="0"/>
          <w:marRight w:val="0"/>
          <w:marTop w:val="96"/>
          <w:marBottom w:val="300"/>
          <w:divBdr>
            <w:top w:val="none" w:sz="0" w:space="0" w:color="auto"/>
            <w:left w:val="none" w:sz="0" w:space="0" w:color="auto"/>
            <w:bottom w:val="none" w:sz="0" w:space="0" w:color="auto"/>
            <w:right w:val="none" w:sz="0" w:space="0" w:color="auto"/>
          </w:divBdr>
        </w:div>
      </w:divsChild>
    </w:div>
    <w:div w:id="1459375612">
      <w:bodyDiv w:val="1"/>
      <w:marLeft w:val="0"/>
      <w:marRight w:val="0"/>
      <w:marTop w:val="0"/>
      <w:marBottom w:val="0"/>
      <w:divBdr>
        <w:top w:val="none" w:sz="0" w:space="0" w:color="auto"/>
        <w:left w:val="none" w:sz="0" w:space="0" w:color="auto"/>
        <w:bottom w:val="none" w:sz="0" w:space="0" w:color="auto"/>
        <w:right w:val="none" w:sz="0" w:space="0" w:color="auto"/>
      </w:divBdr>
    </w:div>
    <w:div w:id="1511480160">
      <w:bodyDiv w:val="1"/>
      <w:marLeft w:val="0"/>
      <w:marRight w:val="0"/>
      <w:marTop w:val="0"/>
      <w:marBottom w:val="0"/>
      <w:divBdr>
        <w:top w:val="none" w:sz="0" w:space="0" w:color="auto"/>
        <w:left w:val="none" w:sz="0" w:space="0" w:color="auto"/>
        <w:bottom w:val="none" w:sz="0" w:space="0" w:color="auto"/>
        <w:right w:val="none" w:sz="0" w:space="0" w:color="auto"/>
      </w:divBdr>
    </w:div>
    <w:div w:id="1539858684">
      <w:bodyDiv w:val="1"/>
      <w:marLeft w:val="0"/>
      <w:marRight w:val="0"/>
      <w:marTop w:val="0"/>
      <w:marBottom w:val="0"/>
      <w:divBdr>
        <w:top w:val="none" w:sz="0" w:space="0" w:color="auto"/>
        <w:left w:val="none" w:sz="0" w:space="0" w:color="auto"/>
        <w:bottom w:val="none" w:sz="0" w:space="0" w:color="auto"/>
        <w:right w:val="none" w:sz="0" w:space="0" w:color="auto"/>
      </w:divBdr>
      <w:divsChild>
        <w:div w:id="1565681417">
          <w:marLeft w:val="0"/>
          <w:marRight w:val="0"/>
          <w:marTop w:val="96"/>
          <w:marBottom w:val="300"/>
          <w:divBdr>
            <w:top w:val="none" w:sz="0" w:space="0" w:color="auto"/>
            <w:left w:val="none" w:sz="0" w:space="0" w:color="auto"/>
            <w:bottom w:val="none" w:sz="0" w:space="0" w:color="auto"/>
            <w:right w:val="none" w:sz="0" w:space="0" w:color="auto"/>
          </w:divBdr>
        </w:div>
      </w:divsChild>
    </w:div>
    <w:div w:id="1569997213">
      <w:bodyDiv w:val="1"/>
      <w:marLeft w:val="0"/>
      <w:marRight w:val="0"/>
      <w:marTop w:val="0"/>
      <w:marBottom w:val="0"/>
      <w:divBdr>
        <w:top w:val="none" w:sz="0" w:space="0" w:color="auto"/>
        <w:left w:val="none" w:sz="0" w:space="0" w:color="auto"/>
        <w:bottom w:val="none" w:sz="0" w:space="0" w:color="auto"/>
        <w:right w:val="none" w:sz="0" w:space="0" w:color="auto"/>
      </w:divBdr>
      <w:divsChild>
        <w:div w:id="383724212">
          <w:marLeft w:val="0"/>
          <w:marRight w:val="0"/>
          <w:marTop w:val="96"/>
          <w:marBottom w:val="300"/>
          <w:divBdr>
            <w:top w:val="none" w:sz="0" w:space="0" w:color="auto"/>
            <w:left w:val="none" w:sz="0" w:space="0" w:color="auto"/>
            <w:bottom w:val="none" w:sz="0" w:space="0" w:color="auto"/>
            <w:right w:val="none" w:sz="0" w:space="0" w:color="auto"/>
          </w:divBdr>
        </w:div>
      </w:divsChild>
    </w:div>
    <w:div w:id="1628858160">
      <w:bodyDiv w:val="1"/>
      <w:marLeft w:val="0"/>
      <w:marRight w:val="0"/>
      <w:marTop w:val="0"/>
      <w:marBottom w:val="0"/>
      <w:divBdr>
        <w:top w:val="none" w:sz="0" w:space="0" w:color="auto"/>
        <w:left w:val="none" w:sz="0" w:space="0" w:color="auto"/>
        <w:bottom w:val="none" w:sz="0" w:space="0" w:color="auto"/>
        <w:right w:val="none" w:sz="0" w:space="0" w:color="auto"/>
      </w:divBdr>
      <w:divsChild>
        <w:div w:id="1663461438">
          <w:marLeft w:val="0"/>
          <w:marRight w:val="0"/>
          <w:marTop w:val="96"/>
          <w:marBottom w:val="300"/>
          <w:divBdr>
            <w:top w:val="none" w:sz="0" w:space="0" w:color="auto"/>
            <w:left w:val="none" w:sz="0" w:space="0" w:color="auto"/>
            <w:bottom w:val="none" w:sz="0" w:space="0" w:color="auto"/>
            <w:right w:val="none" w:sz="0" w:space="0" w:color="auto"/>
          </w:divBdr>
        </w:div>
      </w:divsChild>
    </w:div>
    <w:div w:id="1636989740">
      <w:bodyDiv w:val="1"/>
      <w:marLeft w:val="0"/>
      <w:marRight w:val="0"/>
      <w:marTop w:val="0"/>
      <w:marBottom w:val="0"/>
      <w:divBdr>
        <w:top w:val="none" w:sz="0" w:space="0" w:color="auto"/>
        <w:left w:val="none" w:sz="0" w:space="0" w:color="auto"/>
        <w:bottom w:val="none" w:sz="0" w:space="0" w:color="auto"/>
        <w:right w:val="none" w:sz="0" w:space="0" w:color="auto"/>
      </w:divBdr>
    </w:div>
    <w:div w:id="1649623731">
      <w:bodyDiv w:val="1"/>
      <w:marLeft w:val="0"/>
      <w:marRight w:val="0"/>
      <w:marTop w:val="0"/>
      <w:marBottom w:val="0"/>
      <w:divBdr>
        <w:top w:val="none" w:sz="0" w:space="0" w:color="auto"/>
        <w:left w:val="none" w:sz="0" w:space="0" w:color="auto"/>
        <w:bottom w:val="none" w:sz="0" w:space="0" w:color="auto"/>
        <w:right w:val="none" w:sz="0" w:space="0" w:color="auto"/>
      </w:divBdr>
      <w:divsChild>
        <w:div w:id="1568029055">
          <w:marLeft w:val="0"/>
          <w:marRight w:val="0"/>
          <w:marTop w:val="96"/>
          <w:marBottom w:val="300"/>
          <w:divBdr>
            <w:top w:val="none" w:sz="0" w:space="0" w:color="auto"/>
            <w:left w:val="none" w:sz="0" w:space="0" w:color="auto"/>
            <w:bottom w:val="none" w:sz="0" w:space="0" w:color="auto"/>
            <w:right w:val="none" w:sz="0" w:space="0" w:color="auto"/>
          </w:divBdr>
        </w:div>
        <w:div w:id="1574319666">
          <w:marLeft w:val="0"/>
          <w:marRight w:val="0"/>
          <w:marTop w:val="96"/>
          <w:marBottom w:val="300"/>
          <w:divBdr>
            <w:top w:val="none" w:sz="0" w:space="0" w:color="auto"/>
            <w:left w:val="none" w:sz="0" w:space="0" w:color="auto"/>
            <w:bottom w:val="none" w:sz="0" w:space="0" w:color="auto"/>
            <w:right w:val="none" w:sz="0" w:space="0" w:color="auto"/>
          </w:divBdr>
        </w:div>
      </w:divsChild>
    </w:div>
    <w:div w:id="1655179955">
      <w:bodyDiv w:val="1"/>
      <w:marLeft w:val="0"/>
      <w:marRight w:val="0"/>
      <w:marTop w:val="0"/>
      <w:marBottom w:val="0"/>
      <w:divBdr>
        <w:top w:val="none" w:sz="0" w:space="0" w:color="auto"/>
        <w:left w:val="none" w:sz="0" w:space="0" w:color="auto"/>
        <w:bottom w:val="none" w:sz="0" w:space="0" w:color="auto"/>
        <w:right w:val="none" w:sz="0" w:space="0" w:color="auto"/>
      </w:divBdr>
      <w:divsChild>
        <w:div w:id="790633723">
          <w:marLeft w:val="0"/>
          <w:marRight w:val="0"/>
          <w:marTop w:val="96"/>
          <w:marBottom w:val="300"/>
          <w:divBdr>
            <w:top w:val="none" w:sz="0" w:space="0" w:color="auto"/>
            <w:left w:val="none" w:sz="0" w:space="0" w:color="auto"/>
            <w:bottom w:val="none" w:sz="0" w:space="0" w:color="auto"/>
            <w:right w:val="none" w:sz="0" w:space="0" w:color="auto"/>
          </w:divBdr>
        </w:div>
        <w:div w:id="1729762375">
          <w:marLeft w:val="0"/>
          <w:marRight w:val="0"/>
          <w:marTop w:val="96"/>
          <w:marBottom w:val="300"/>
          <w:divBdr>
            <w:top w:val="none" w:sz="0" w:space="0" w:color="auto"/>
            <w:left w:val="none" w:sz="0" w:space="0" w:color="auto"/>
            <w:bottom w:val="none" w:sz="0" w:space="0" w:color="auto"/>
            <w:right w:val="none" w:sz="0" w:space="0" w:color="auto"/>
          </w:divBdr>
        </w:div>
      </w:divsChild>
    </w:div>
    <w:div w:id="1835487856">
      <w:bodyDiv w:val="1"/>
      <w:marLeft w:val="0"/>
      <w:marRight w:val="0"/>
      <w:marTop w:val="0"/>
      <w:marBottom w:val="0"/>
      <w:divBdr>
        <w:top w:val="none" w:sz="0" w:space="0" w:color="auto"/>
        <w:left w:val="none" w:sz="0" w:space="0" w:color="auto"/>
        <w:bottom w:val="none" w:sz="0" w:space="0" w:color="auto"/>
        <w:right w:val="none" w:sz="0" w:space="0" w:color="auto"/>
      </w:divBdr>
      <w:divsChild>
        <w:div w:id="425735248">
          <w:marLeft w:val="0"/>
          <w:marRight w:val="0"/>
          <w:marTop w:val="96"/>
          <w:marBottom w:val="300"/>
          <w:divBdr>
            <w:top w:val="none" w:sz="0" w:space="0" w:color="auto"/>
            <w:left w:val="none" w:sz="0" w:space="0" w:color="auto"/>
            <w:bottom w:val="none" w:sz="0" w:space="0" w:color="auto"/>
            <w:right w:val="none" w:sz="0" w:space="0" w:color="auto"/>
          </w:divBdr>
        </w:div>
        <w:div w:id="1851140614">
          <w:marLeft w:val="0"/>
          <w:marRight w:val="0"/>
          <w:marTop w:val="96"/>
          <w:marBottom w:val="300"/>
          <w:divBdr>
            <w:top w:val="none" w:sz="0" w:space="0" w:color="auto"/>
            <w:left w:val="none" w:sz="0" w:space="0" w:color="auto"/>
            <w:bottom w:val="none" w:sz="0" w:space="0" w:color="auto"/>
            <w:right w:val="none" w:sz="0" w:space="0" w:color="auto"/>
          </w:divBdr>
        </w:div>
      </w:divsChild>
    </w:div>
    <w:div w:id="1843667284">
      <w:bodyDiv w:val="1"/>
      <w:marLeft w:val="0"/>
      <w:marRight w:val="0"/>
      <w:marTop w:val="0"/>
      <w:marBottom w:val="0"/>
      <w:divBdr>
        <w:top w:val="none" w:sz="0" w:space="0" w:color="auto"/>
        <w:left w:val="none" w:sz="0" w:space="0" w:color="auto"/>
        <w:bottom w:val="none" w:sz="0" w:space="0" w:color="auto"/>
        <w:right w:val="none" w:sz="0" w:space="0" w:color="auto"/>
      </w:divBdr>
      <w:divsChild>
        <w:div w:id="1127359124">
          <w:marLeft w:val="0"/>
          <w:marRight w:val="0"/>
          <w:marTop w:val="96"/>
          <w:marBottom w:val="300"/>
          <w:divBdr>
            <w:top w:val="none" w:sz="0" w:space="0" w:color="auto"/>
            <w:left w:val="none" w:sz="0" w:space="0" w:color="auto"/>
            <w:bottom w:val="none" w:sz="0" w:space="0" w:color="auto"/>
            <w:right w:val="none" w:sz="0" w:space="0" w:color="auto"/>
          </w:divBdr>
        </w:div>
        <w:div w:id="115488010">
          <w:marLeft w:val="0"/>
          <w:marRight w:val="0"/>
          <w:marTop w:val="96"/>
          <w:marBottom w:val="300"/>
          <w:divBdr>
            <w:top w:val="none" w:sz="0" w:space="0" w:color="auto"/>
            <w:left w:val="none" w:sz="0" w:space="0" w:color="auto"/>
            <w:bottom w:val="none" w:sz="0" w:space="0" w:color="auto"/>
            <w:right w:val="none" w:sz="0" w:space="0" w:color="auto"/>
          </w:divBdr>
        </w:div>
        <w:div w:id="1509562324">
          <w:marLeft w:val="0"/>
          <w:marRight w:val="0"/>
          <w:marTop w:val="96"/>
          <w:marBottom w:val="300"/>
          <w:divBdr>
            <w:top w:val="none" w:sz="0" w:space="0" w:color="auto"/>
            <w:left w:val="none" w:sz="0" w:space="0" w:color="auto"/>
            <w:bottom w:val="none" w:sz="0" w:space="0" w:color="auto"/>
            <w:right w:val="none" w:sz="0" w:space="0" w:color="auto"/>
          </w:divBdr>
        </w:div>
        <w:div w:id="859129300">
          <w:blockQuote w:val="1"/>
          <w:marLeft w:val="675"/>
          <w:marRight w:val="525"/>
          <w:marTop w:val="105"/>
          <w:marBottom w:val="150"/>
          <w:divBdr>
            <w:top w:val="none" w:sz="0" w:space="0" w:color="auto"/>
            <w:left w:val="none" w:sz="0" w:space="0" w:color="auto"/>
            <w:bottom w:val="none" w:sz="0" w:space="0" w:color="auto"/>
            <w:right w:val="none" w:sz="0" w:space="0" w:color="auto"/>
          </w:divBdr>
        </w:div>
      </w:divsChild>
    </w:div>
    <w:div w:id="1906452192">
      <w:bodyDiv w:val="1"/>
      <w:marLeft w:val="0"/>
      <w:marRight w:val="0"/>
      <w:marTop w:val="0"/>
      <w:marBottom w:val="0"/>
      <w:divBdr>
        <w:top w:val="none" w:sz="0" w:space="0" w:color="auto"/>
        <w:left w:val="none" w:sz="0" w:space="0" w:color="auto"/>
        <w:bottom w:val="none" w:sz="0" w:space="0" w:color="auto"/>
        <w:right w:val="none" w:sz="0" w:space="0" w:color="auto"/>
      </w:divBdr>
      <w:divsChild>
        <w:div w:id="1849370509">
          <w:marLeft w:val="0"/>
          <w:marRight w:val="0"/>
          <w:marTop w:val="96"/>
          <w:marBottom w:val="300"/>
          <w:divBdr>
            <w:top w:val="none" w:sz="0" w:space="0" w:color="auto"/>
            <w:left w:val="none" w:sz="0" w:space="0" w:color="auto"/>
            <w:bottom w:val="none" w:sz="0" w:space="0" w:color="auto"/>
            <w:right w:val="none" w:sz="0" w:space="0" w:color="auto"/>
          </w:divBdr>
        </w:div>
        <w:div w:id="1862166187">
          <w:marLeft w:val="0"/>
          <w:marRight w:val="0"/>
          <w:marTop w:val="96"/>
          <w:marBottom w:val="300"/>
          <w:divBdr>
            <w:top w:val="none" w:sz="0" w:space="0" w:color="auto"/>
            <w:left w:val="none" w:sz="0" w:space="0" w:color="auto"/>
            <w:bottom w:val="none" w:sz="0" w:space="0" w:color="auto"/>
            <w:right w:val="none" w:sz="0" w:space="0" w:color="auto"/>
          </w:divBdr>
        </w:div>
        <w:div w:id="405036697">
          <w:marLeft w:val="0"/>
          <w:marRight w:val="0"/>
          <w:marTop w:val="96"/>
          <w:marBottom w:val="300"/>
          <w:divBdr>
            <w:top w:val="none" w:sz="0" w:space="0" w:color="auto"/>
            <w:left w:val="none" w:sz="0" w:space="0" w:color="auto"/>
            <w:bottom w:val="none" w:sz="0" w:space="0" w:color="auto"/>
            <w:right w:val="none" w:sz="0" w:space="0" w:color="auto"/>
          </w:divBdr>
        </w:div>
        <w:div w:id="1199471933">
          <w:marLeft w:val="0"/>
          <w:marRight w:val="0"/>
          <w:marTop w:val="96"/>
          <w:marBottom w:val="300"/>
          <w:divBdr>
            <w:top w:val="none" w:sz="0" w:space="0" w:color="auto"/>
            <w:left w:val="none" w:sz="0" w:space="0" w:color="auto"/>
            <w:bottom w:val="none" w:sz="0" w:space="0" w:color="auto"/>
            <w:right w:val="none" w:sz="0" w:space="0" w:color="auto"/>
          </w:divBdr>
        </w:div>
        <w:div w:id="1448546132">
          <w:marLeft w:val="0"/>
          <w:marRight w:val="0"/>
          <w:marTop w:val="96"/>
          <w:marBottom w:val="300"/>
          <w:divBdr>
            <w:top w:val="none" w:sz="0" w:space="0" w:color="auto"/>
            <w:left w:val="none" w:sz="0" w:space="0" w:color="auto"/>
            <w:bottom w:val="none" w:sz="0" w:space="0" w:color="auto"/>
            <w:right w:val="none" w:sz="0" w:space="0" w:color="auto"/>
          </w:divBdr>
        </w:div>
        <w:div w:id="2112582484">
          <w:marLeft w:val="0"/>
          <w:marRight w:val="0"/>
          <w:marTop w:val="96"/>
          <w:marBottom w:val="300"/>
          <w:divBdr>
            <w:top w:val="none" w:sz="0" w:space="0" w:color="auto"/>
            <w:left w:val="none" w:sz="0" w:space="0" w:color="auto"/>
            <w:bottom w:val="none" w:sz="0" w:space="0" w:color="auto"/>
            <w:right w:val="none" w:sz="0" w:space="0" w:color="auto"/>
          </w:divBdr>
        </w:div>
        <w:div w:id="113258882">
          <w:marLeft w:val="0"/>
          <w:marRight w:val="0"/>
          <w:marTop w:val="96"/>
          <w:marBottom w:val="300"/>
          <w:divBdr>
            <w:top w:val="none" w:sz="0" w:space="0" w:color="auto"/>
            <w:left w:val="none" w:sz="0" w:space="0" w:color="auto"/>
            <w:bottom w:val="none" w:sz="0" w:space="0" w:color="auto"/>
            <w:right w:val="none" w:sz="0" w:space="0" w:color="auto"/>
          </w:divBdr>
        </w:div>
        <w:div w:id="1319769069">
          <w:marLeft w:val="0"/>
          <w:marRight w:val="0"/>
          <w:marTop w:val="96"/>
          <w:marBottom w:val="300"/>
          <w:divBdr>
            <w:top w:val="none" w:sz="0" w:space="0" w:color="auto"/>
            <w:left w:val="none" w:sz="0" w:space="0" w:color="auto"/>
            <w:bottom w:val="none" w:sz="0" w:space="0" w:color="auto"/>
            <w:right w:val="none" w:sz="0" w:space="0" w:color="auto"/>
          </w:divBdr>
        </w:div>
      </w:divsChild>
    </w:div>
    <w:div w:id="1920796123">
      <w:bodyDiv w:val="1"/>
      <w:marLeft w:val="0"/>
      <w:marRight w:val="0"/>
      <w:marTop w:val="0"/>
      <w:marBottom w:val="0"/>
      <w:divBdr>
        <w:top w:val="none" w:sz="0" w:space="0" w:color="auto"/>
        <w:left w:val="none" w:sz="0" w:space="0" w:color="auto"/>
        <w:bottom w:val="none" w:sz="0" w:space="0" w:color="auto"/>
        <w:right w:val="none" w:sz="0" w:space="0" w:color="auto"/>
      </w:divBdr>
      <w:divsChild>
        <w:div w:id="681589358">
          <w:marLeft w:val="0"/>
          <w:marRight w:val="0"/>
          <w:marTop w:val="96"/>
          <w:marBottom w:val="300"/>
          <w:divBdr>
            <w:top w:val="none" w:sz="0" w:space="0" w:color="auto"/>
            <w:left w:val="none" w:sz="0" w:space="0" w:color="auto"/>
            <w:bottom w:val="none" w:sz="0" w:space="0" w:color="auto"/>
            <w:right w:val="none" w:sz="0" w:space="0" w:color="auto"/>
          </w:divBdr>
        </w:div>
        <w:div w:id="194584718">
          <w:marLeft w:val="0"/>
          <w:marRight w:val="0"/>
          <w:marTop w:val="96"/>
          <w:marBottom w:val="300"/>
          <w:divBdr>
            <w:top w:val="none" w:sz="0" w:space="0" w:color="auto"/>
            <w:left w:val="none" w:sz="0" w:space="0" w:color="auto"/>
            <w:bottom w:val="none" w:sz="0" w:space="0" w:color="auto"/>
            <w:right w:val="none" w:sz="0" w:space="0" w:color="auto"/>
          </w:divBdr>
        </w:div>
        <w:div w:id="267321651">
          <w:marLeft w:val="0"/>
          <w:marRight w:val="0"/>
          <w:marTop w:val="96"/>
          <w:marBottom w:val="300"/>
          <w:divBdr>
            <w:top w:val="none" w:sz="0" w:space="0" w:color="auto"/>
            <w:left w:val="none" w:sz="0" w:space="0" w:color="auto"/>
            <w:bottom w:val="none" w:sz="0" w:space="0" w:color="auto"/>
            <w:right w:val="none" w:sz="0" w:space="0" w:color="auto"/>
          </w:divBdr>
        </w:div>
        <w:div w:id="2140881905">
          <w:marLeft w:val="0"/>
          <w:marRight w:val="0"/>
          <w:marTop w:val="96"/>
          <w:marBottom w:val="300"/>
          <w:divBdr>
            <w:top w:val="none" w:sz="0" w:space="0" w:color="auto"/>
            <w:left w:val="none" w:sz="0" w:space="0" w:color="auto"/>
            <w:bottom w:val="none" w:sz="0" w:space="0" w:color="auto"/>
            <w:right w:val="none" w:sz="0" w:space="0" w:color="auto"/>
          </w:divBdr>
        </w:div>
        <w:div w:id="925529439">
          <w:marLeft w:val="0"/>
          <w:marRight w:val="0"/>
          <w:marTop w:val="96"/>
          <w:marBottom w:val="300"/>
          <w:divBdr>
            <w:top w:val="none" w:sz="0" w:space="0" w:color="auto"/>
            <w:left w:val="none" w:sz="0" w:space="0" w:color="auto"/>
            <w:bottom w:val="none" w:sz="0" w:space="0" w:color="auto"/>
            <w:right w:val="none" w:sz="0" w:space="0" w:color="auto"/>
          </w:divBdr>
        </w:div>
        <w:div w:id="1733042804">
          <w:marLeft w:val="0"/>
          <w:marRight w:val="0"/>
          <w:marTop w:val="96"/>
          <w:marBottom w:val="300"/>
          <w:divBdr>
            <w:top w:val="none" w:sz="0" w:space="0" w:color="auto"/>
            <w:left w:val="none" w:sz="0" w:space="0" w:color="auto"/>
            <w:bottom w:val="none" w:sz="0" w:space="0" w:color="auto"/>
            <w:right w:val="none" w:sz="0" w:space="0" w:color="auto"/>
          </w:divBdr>
        </w:div>
        <w:div w:id="1102068938">
          <w:marLeft w:val="0"/>
          <w:marRight w:val="0"/>
          <w:marTop w:val="96"/>
          <w:marBottom w:val="300"/>
          <w:divBdr>
            <w:top w:val="none" w:sz="0" w:space="0" w:color="auto"/>
            <w:left w:val="none" w:sz="0" w:space="0" w:color="auto"/>
            <w:bottom w:val="none" w:sz="0" w:space="0" w:color="auto"/>
            <w:right w:val="none" w:sz="0" w:space="0" w:color="auto"/>
          </w:divBdr>
        </w:div>
        <w:div w:id="945845883">
          <w:marLeft w:val="0"/>
          <w:marRight w:val="0"/>
          <w:marTop w:val="96"/>
          <w:marBottom w:val="300"/>
          <w:divBdr>
            <w:top w:val="none" w:sz="0" w:space="0" w:color="auto"/>
            <w:left w:val="none" w:sz="0" w:space="0" w:color="auto"/>
            <w:bottom w:val="none" w:sz="0" w:space="0" w:color="auto"/>
            <w:right w:val="none" w:sz="0" w:space="0" w:color="auto"/>
          </w:divBdr>
        </w:div>
      </w:divsChild>
    </w:div>
    <w:div w:id="1956135059">
      <w:bodyDiv w:val="1"/>
      <w:marLeft w:val="0"/>
      <w:marRight w:val="0"/>
      <w:marTop w:val="0"/>
      <w:marBottom w:val="0"/>
      <w:divBdr>
        <w:top w:val="none" w:sz="0" w:space="0" w:color="auto"/>
        <w:left w:val="none" w:sz="0" w:space="0" w:color="auto"/>
        <w:bottom w:val="none" w:sz="0" w:space="0" w:color="auto"/>
        <w:right w:val="none" w:sz="0" w:space="0" w:color="auto"/>
      </w:divBdr>
      <w:divsChild>
        <w:div w:id="1360476295">
          <w:marLeft w:val="0"/>
          <w:marRight w:val="0"/>
          <w:marTop w:val="96"/>
          <w:marBottom w:val="300"/>
          <w:divBdr>
            <w:top w:val="none" w:sz="0" w:space="0" w:color="auto"/>
            <w:left w:val="none" w:sz="0" w:space="0" w:color="auto"/>
            <w:bottom w:val="none" w:sz="0" w:space="0" w:color="auto"/>
            <w:right w:val="none" w:sz="0" w:space="0" w:color="auto"/>
          </w:divBdr>
        </w:div>
        <w:div w:id="783311899">
          <w:marLeft w:val="0"/>
          <w:marRight w:val="0"/>
          <w:marTop w:val="96"/>
          <w:marBottom w:val="300"/>
          <w:divBdr>
            <w:top w:val="none" w:sz="0" w:space="0" w:color="auto"/>
            <w:left w:val="none" w:sz="0" w:space="0" w:color="auto"/>
            <w:bottom w:val="none" w:sz="0" w:space="0" w:color="auto"/>
            <w:right w:val="none" w:sz="0" w:space="0" w:color="auto"/>
          </w:divBdr>
        </w:div>
      </w:divsChild>
    </w:div>
    <w:div w:id="1961911046">
      <w:bodyDiv w:val="1"/>
      <w:marLeft w:val="0"/>
      <w:marRight w:val="0"/>
      <w:marTop w:val="0"/>
      <w:marBottom w:val="0"/>
      <w:divBdr>
        <w:top w:val="none" w:sz="0" w:space="0" w:color="auto"/>
        <w:left w:val="none" w:sz="0" w:space="0" w:color="auto"/>
        <w:bottom w:val="none" w:sz="0" w:space="0" w:color="auto"/>
        <w:right w:val="none" w:sz="0" w:space="0" w:color="auto"/>
      </w:divBdr>
    </w:div>
    <w:div w:id="2014722981">
      <w:bodyDiv w:val="1"/>
      <w:marLeft w:val="0"/>
      <w:marRight w:val="0"/>
      <w:marTop w:val="0"/>
      <w:marBottom w:val="0"/>
      <w:divBdr>
        <w:top w:val="none" w:sz="0" w:space="0" w:color="auto"/>
        <w:left w:val="none" w:sz="0" w:space="0" w:color="auto"/>
        <w:bottom w:val="none" w:sz="0" w:space="0" w:color="auto"/>
        <w:right w:val="none" w:sz="0" w:space="0" w:color="auto"/>
      </w:divBdr>
    </w:div>
    <w:div w:id="2039155268">
      <w:bodyDiv w:val="1"/>
      <w:marLeft w:val="0"/>
      <w:marRight w:val="0"/>
      <w:marTop w:val="0"/>
      <w:marBottom w:val="0"/>
      <w:divBdr>
        <w:top w:val="none" w:sz="0" w:space="0" w:color="auto"/>
        <w:left w:val="none" w:sz="0" w:space="0" w:color="auto"/>
        <w:bottom w:val="none" w:sz="0" w:space="0" w:color="auto"/>
        <w:right w:val="none" w:sz="0" w:space="0" w:color="auto"/>
      </w:divBdr>
    </w:div>
    <w:div w:id="2084060535">
      <w:bodyDiv w:val="1"/>
      <w:marLeft w:val="0"/>
      <w:marRight w:val="0"/>
      <w:marTop w:val="0"/>
      <w:marBottom w:val="0"/>
      <w:divBdr>
        <w:top w:val="none" w:sz="0" w:space="0" w:color="auto"/>
        <w:left w:val="none" w:sz="0" w:space="0" w:color="auto"/>
        <w:bottom w:val="none" w:sz="0" w:space="0" w:color="auto"/>
        <w:right w:val="none" w:sz="0" w:space="0" w:color="auto"/>
      </w:divBdr>
      <w:divsChild>
        <w:div w:id="800611652">
          <w:marLeft w:val="0"/>
          <w:marRight w:val="0"/>
          <w:marTop w:val="96"/>
          <w:marBottom w:val="300"/>
          <w:divBdr>
            <w:top w:val="none" w:sz="0" w:space="0" w:color="auto"/>
            <w:left w:val="none" w:sz="0" w:space="0" w:color="auto"/>
            <w:bottom w:val="none" w:sz="0" w:space="0" w:color="auto"/>
            <w:right w:val="none" w:sz="0" w:space="0" w:color="auto"/>
          </w:divBdr>
        </w:div>
        <w:div w:id="1401051643">
          <w:marLeft w:val="0"/>
          <w:marRight w:val="0"/>
          <w:marTop w:val="96"/>
          <w:marBottom w:val="300"/>
          <w:divBdr>
            <w:top w:val="none" w:sz="0" w:space="0" w:color="auto"/>
            <w:left w:val="none" w:sz="0" w:space="0" w:color="auto"/>
            <w:bottom w:val="none" w:sz="0" w:space="0" w:color="auto"/>
            <w:right w:val="none" w:sz="0" w:space="0" w:color="auto"/>
          </w:divBdr>
        </w:div>
        <w:div w:id="1957563062">
          <w:marLeft w:val="0"/>
          <w:marRight w:val="0"/>
          <w:marTop w:val="96"/>
          <w:marBottom w:val="300"/>
          <w:divBdr>
            <w:top w:val="none" w:sz="0" w:space="0" w:color="auto"/>
            <w:left w:val="none" w:sz="0" w:space="0" w:color="auto"/>
            <w:bottom w:val="none" w:sz="0" w:space="0" w:color="auto"/>
            <w:right w:val="none" w:sz="0" w:space="0" w:color="auto"/>
          </w:divBdr>
        </w:div>
        <w:div w:id="1652177257">
          <w:marLeft w:val="0"/>
          <w:marRight w:val="0"/>
          <w:marTop w:val="96"/>
          <w:marBottom w:val="300"/>
          <w:divBdr>
            <w:top w:val="none" w:sz="0" w:space="0" w:color="auto"/>
            <w:left w:val="none" w:sz="0" w:space="0" w:color="auto"/>
            <w:bottom w:val="none" w:sz="0" w:space="0" w:color="auto"/>
            <w:right w:val="none" w:sz="0" w:space="0" w:color="auto"/>
          </w:divBdr>
        </w:div>
        <w:div w:id="401804381">
          <w:marLeft w:val="0"/>
          <w:marRight w:val="0"/>
          <w:marTop w:val="96"/>
          <w:marBottom w:val="300"/>
          <w:divBdr>
            <w:top w:val="none" w:sz="0" w:space="0" w:color="auto"/>
            <w:left w:val="none" w:sz="0" w:space="0" w:color="auto"/>
            <w:bottom w:val="none" w:sz="0" w:space="0" w:color="auto"/>
            <w:right w:val="none" w:sz="0" w:space="0" w:color="auto"/>
          </w:divBdr>
        </w:div>
        <w:div w:id="1657418599">
          <w:marLeft w:val="0"/>
          <w:marRight w:val="0"/>
          <w:marTop w:val="96"/>
          <w:marBottom w:val="300"/>
          <w:divBdr>
            <w:top w:val="none" w:sz="0" w:space="0" w:color="auto"/>
            <w:left w:val="none" w:sz="0" w:space="0" w:color="auto"/>
            <w:bottom w:val="none" w:sz="0" w:space="0" w:color="auto"/>
            <w:right w:val="none" w:sz="0" w:space="0" w:color="auto"/>
          </w:divBdr>
        </w:div>
        <w:div w:id="182742121">
          <w:marLeft w:val="0"/>
          <w:marRight w:val="0"/>
          <w:marTop w:val="96"/>
          <w:marBottom w:val="300"/>
          <w:divBdr>
            <w:top w:val="none" w:sz="0" w:space="0" w:color="auto"/>
            <w:left w:val="none" w:sz="0" w:space="0" w:color="auto"/>
            <w:bottom w:val="none" w:sz="0" w:space="0" w:color="auto"/>
            <w:right w:val="none" w:sz="0" w:space="0" w:color="auto"/>
          </w:divBdr>
        </w:div>
        <w:div w:id="473301569">
          <w:marLeft w:val="0"/>
          <w:marRight w:val="0"/>
          <w:marTop w:val="96"/>
          <w:marBottom w:val="300"/>
          <w:divBdr>
            <w:top w:val="none" w:sz="0" w:space="0" w:color="auto"/>
            <w:left w:val="none" w:sz="0" w:space="0" w:color="auto"/>
            <w:bottom w:val="none" w:sz="0" w:space="0" w:color="auto"/>
            <w:right w:val="none" w:sz="0" w:space="0" w:color="auto"/>
          </w:divBdr>
        </w:div>
      </w:divsChild>
    </w:div>
    <w:div w:id="2100906625">
      <w:bodyDiv w:val="1"/>
      <w:marLeft w:val="0"/>
      <w:marRight w:val="0"/>
      <w:marTop w:val="0"/>
      <w:marBottom w:val="0"/>
      <w:divBdr>
        <w:top w:val="none" w:sz="0" w:space="0" w:color="auto"/>
        <w:left w:val="none" w:sz="0" w:space="0" w:color="auto"/>
        <w:bottom w:val="none" w:sz="0" w:space="0" w:color="auto"/>
        <w:right w:val="none" w:sz="0" w:space="0" w:color="auto"/>
      </w:divBdr>
      <w:divsChild>
        <w:div w:id="1821650757">
          <w:marLeft w:val="0"/>
          <w:marRight w:val="300"/>
          <w:marTop w:val="96"/>
          <w:marBottom w:val="300"/>
          <w:divBdr>
            <w:top w:val="none" w:sz="0" w:space="0" w:color="auto"/>
            <w:left w:val="none" w:sz="0" w:space="0" w:color="auto"/>
            <w:bottom w:val="none" w:sz="0" w:space="0" w:color="auto"/>
            <w:right w:val="none" w:sz="0" w:space="0" w:color="auto"/>
          </w:divBdr>
        </w:div>
        <w:div w:id="173106618">
          <w:marLeft w:val="0"/>
          <w:marRight w:val="300"/>
          <w:marTop w:val="96"/>
          <w:marBottom w:val="300"/>
          <w:divBdr>
            <w:top w:val="none" w:sz="0" w:space="0" w:color="auto"/>
            <w:left w:val="none" w:sz="0" w:space="0" w:color="auto"/>
            <w:bottom w:val="none" w:sz="0" w:space="0" w:color="auto"/>
            <w:right w:val="none" w:sz="0" w:space="0" w:color="auto"/>
          </w:divBdr>
        </w:div>
        <w:div w:id="781336624">
          <w:marLeft w:val="300"/>
          <w:marRight w:val="0"/>
          <w:marTop w:val="96"/>
          <w:marBottom w:val="3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hyperlink" Target="http://www.fenehli.com/" TargetMode="Externa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3.jpe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1.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www.fenehli.com/" TargetMode="External"/><Relationship Id="rId20" Type="http://schemas.openxmlformats.org/officeDocument/2006/relationships/hyperlink" Target="http://www.fenehli.com/" TargetMode="Externa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24" Type="http://schemas.openxmlformats.org/officeDocument/2006/relationships/hyperlink" Target="http://www.fenehli.com/" TargetMode="External"/><Relationship Id="rId5" Type="http://schemas.openxmlformats.org/officeDocument/2006/relationships/image" Target="media/image1.png"/><Relationship Id="rId15" Type="http://schemas.openxmlformats.org/officeDocument/2006/relationships/hyperlink" Target="http://www.fenehli.com/" TargetMode="External"/><Relationship Id="rId23" Type="http://schemas.openxmlformats.org/officeDocument/2006/relationships/image" Target="media/image14.jpeg"/><Relationship Id="rId10" Type="http://schemas.openxmlformats.org/officeDocument/2006/relationships/image" Target="media/image6.gif"/><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hyperlink" Target="http://www.fenehli.com/"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65</TotalTime>
  <Pages>7</Pages>
  <Words>2045</Words>
  <Characters>11660</Characters>
  <Application>Microsoft Office Word</Application>
  <DocSecurity>0</DocSecurity>
  <Lines>97</Lines>
  <Paragraphs>27</Paragraphs>
  <ScaleCrop>false</ScaleCrop>
  <HeadingPairs>
    <vt:vector size="2" baseType="variant">
      <vt:variant>
        <vt:lpstr>Konu Başlığı</vt:lpstr>
      </vt:variant>
      <vt:variant>
        <vt:i4>1</vt:i4>
      </vt:variant>
    </vt:vector>
  </HeadingPairs>
  <TitlesOfParts>
    <vt:vector size="1" baseType="lpstr">
      <vt:lpstr/>
    </vt:vector>
  </TitlesOfParts>
  <Company>rocco</Company>
  <LinksUpToDate>false</LinksUpToDate>
  <CharactersWithSpaces>13678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İmam-Hatip</dc:creator>
  <cp:lastModifiedBy>Yavuz</cp:lastModifiedBy>
  <cp:revision>18</cp:revision>
  <dcterms:created xsi:type="dcterms:W3CDTF">2016-02-14T16:03:00Z</dcterms:created>
  <dcterms:modified xsi:type="dcterms:W3CDTF">2017-03-19T17:38:00Z</dcterms:modified>
</cp:coreProperties>
</file>